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57236453"/>
        <w:docPartObj>
          <w:docPartGallery w:val="Cover Pages"/>
          <w:docPartUnique/>
        </w:docPartObj>
      </w:sdtPr>
      <w:sdtEndPr>
        <w:rPr>
          <w:b/>
          <w:sz w:val="44"/>
        </w:rPr>
      </w:sdtEndPr>
      <w:sdtContent>
        <w:p w14:paraId="5CBF6C0B" w14:textId="77777777" w:rsidR="0031524D" w:rsidRDefault="0031524D">
          <w:r w:rsidRPr="00212408">
            <w:rPr>
              <w:rFonts w:ascii="Calibri" w:eastAsia="Calibri" w:hAnsi="Calibri"/>
              <w:noProof/>
              <w:szCs w:val="22"/>
              <w:lang w:eastAsia="en-IN"/>
            </w:rPr>
            <w:drawing>
              <wp:anchor distT="0" distB="0" distL="114300" distR="114300" simplePos="0" relativeHeight="251658240" behindDoc="0" locked="0" layoutInCell="1" allowOverlap="1" wp14:anchorId="33694BC4" wp14:editId="698C77BE">
                <wp:simplePos x="0" y="0"/>
                <wp:positionH relativeFrom="column">
                  <wp:posOffset>3762375</wp:posOffset>
                </wp:positionH>
                <wp:positionV relativeFrom="paragraph">
                  <wp:posOffset>-114300</wp:posOffset>
                </wp:positionV>
                <wp:extent cx="2318003" cy="742950"/>
                <wp:effectExtent l="0" t="0" r="6350" b="0"/>
                <wp:wrapNone/>
                <wp:docPr id="41" name="Picture 41" descr="H:\Branding\Logo\JPG &amp; PNG Files for MS Office\JPG Files Solid Backgrounds\Tagline Vertical Lockup\APMT_Tag_Ver_ColorPos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Branding\Logo\JPG &amp; PNG Files for MS Office\JPG Files Solid Backgrounds\Tagline Vertical Lockup\APMT_Tag_Ver_ColorPos_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8003" cy="7429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7" w:rightFromText="187" w:vertAnchor="page" w:horzAnchor="margin" w:tblpY="5413"/>
            <w:tblW w:w="5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9011"/>
          </w:tblGrid>
          <w:tr w:rsidR="0031524D" w:rsidRPr="006B4720" w14:paraId="51D99551" w14:textId="77777777" w:rsidTr="0031524D">
            <w:tc>
              <w:tcPr>
                <w:tcW w:w="9011" w:type="dxa"/>
              </w:tcPr>
              <w:sdt>
                <w:sdtPr>
                  <w:rPr>
                    <w:rFonts w:asciiTheme="majorHAnsi" w:eastAsiaTheme="majorEastAsia" w:hAnsiTheme="majorHAnsi" w:cstheme="majorBidi"/>
                    <w:b/>
                    <w:color w:val="4472C4" w:themeColor="accent1"/>
                    <w:sz w:val="72"/>
                    <w:szCs w:val="88"/>
                  </w:rPr>
                  <w:alias w:val="Title"/>
                  <w:id w:val="13406919"/>
                  <w:placeholder>
                    <w:docPart w:val="4DE444051A3649C98AE36309C2C0A88A"/>
                  </w:placeholder>
                  <w:dataBinding w:prefixMappings="xmlns:ns0='http://schemas.openxmlformats.org/package/2006/metadata/core-properties' xmlns:ns1='http://purl.org/dc/elements/1.1/'" w:xpath="/ns0:coreProperties[1]/ns1:title[1]" w:storeItemID="{6C3C8BC8-F283-45AE-878A-BAB7291924A1}"/>
                  <w:text/>
                </w:sdtPr>
                <w:sdtEndPr/>
                <w:sdtContent>
                  <w:p w14:paraId="36A0CCB2" w14:textId="44CF7890" w:rsidR="0031524D" w:rsidRPr="006B4720" w:rsidRDefault="00132D88" w:rsidP="0031524D">
                    <w:pPr>
                      <w:pStyle w:val="NoSpacing"/>
                      <w:spacing w:line="216" w:lineRule="auto"/>
                      <w:rPr>
                        <w:rFonts w:asciiTheme="majorHAnsi" w:eastAsiaTheme="majorEastAsia" w:hAnsiTheme="majorHAnsi" w:cstheme="majorBidi"/>
                        <w:color w:val="4472C4" w:themeColor="accent1"/>
                        <w:sz w:val="72"/>
                        <w:szCs w:val="88"/>
                      </w:rPr>
                    </w:pPr>
                    <w:r>
                      <w:rPr>
                        <w:rFonts w:asciiTheme="majorHAnsi" w:eastAsiaTheme="majorEastAsia" w:hAnsiTheme="majorHAnsi" w:cstheme="majorBidi"/>
                        <w:b/>
                        <w:color w:val="4472C4" w:themeColor="accent1"/>
                        <w:sz w:val="72"/>
                        <w:szCs w:val="88"/>
                      </w:rPr>
                      <w:t>Safety Guidelines for Operation &amp; Maintenance of Sewage Treatment Plant at GPPL by Contractor Agencies</w:t>
                    </w:r>
                  </w:p>
                </w:sdtContent>
              </w:sdt>
            </w:tc>
          </w:tr>
        </w:tbl>
        <w:p w14:paraId="2342174C" w14:textId="77777777" w:rsidR="0031524D" w:rsidRDefault="0031524D">
          <w:pPr>
            <w:rPr>
              <w:b/>
              <w:sz w:val="44"/>
            </w:rPr>
          </w:pPr>
        </w:p>
        <w:p w14:paraId="39849467" w14:textId="77777777" w:rsidR="0031524D" w:rsidRDefault="0031524D">
          <w:pPr>
            <w:rPr>
              <w:b/>
              <w:sz w:val="44"/>
            </w:rPr>
          </w:pPr>
        </w:p>
        <w:p w14:paraId="2E3E0C6F" w14:textId="77777777" w:rsidR="0031524D" w:rsidRDefault="0031524D">
          <w:pPr>
            <w:rPr>
              <w:b/>
              <w:sz w:val="44"/>
            </w:rPr>
          </w:pPr>
        </w:p>
        <w:p w14:paraId="1D6FD013" w14:textId="77777777" w:rsidR="0031524D" w:rsidRDefault="0031524D">
          <w:pPr>
            <w:rPr>
              <w:rFonts w:asciiTheme="majorHAnsi" w:eastAsiaTheme="majorEastAsia" w:hAnsiTheme="majorHAnsi" w:cstheme="majorBidi"/>
              <w:b/>
              <w:spacing w:val="-10"/>
              <w:kern w:val="28"/>
              <w:sz w:val="44"/>
              <w:szCs w:val="50"/>
            </w:rPr>
          </w:pPr>
          <w:r>
            <w:rPr>
              <w:b/>
              <w:sz w:val="44"/>
            </w:rPr>
            <w:br w:type="page"/>
          </w:r>
        </w:p>
      </w:sdtContent>
    </w:sdt>
    <w:sdt>
      <w:sdtPr>
        <w:rPr>
          <w:rFonts w:asciiTheme="minorHAnsi" w:eastAsiaTheme="minorHAnsi" w:hAnsiTheme="minorHAnsi" w:cs="Mangal"/>
          <w:color w:val="auto"/>
          <w:sz w:val="22"/>
          <w:szCs w:val="20"/>
          <w:lang w:val="en-IN" w:bidi="hi-IN"/>
        </w:rPr>
        <w:id w:val="1384915519"/>
        <w:docPartObj>
          <w:docPartGallery w:val="Table of Contents"/>
          <w:docPartUnique/>
        </w:docPartObj>
      </w:sdtPr>
      <w:sdtEndPr>
        <w:rPr>
          <w:b/>
          <w:bCs/>
          <w:noProof/>
        </w:rPr>
      </w:sdtEndPr>
      <w:sdtContent>
        <w:p w14:paraId="658E22E5" w14:textId="0B859AFF" w:rsidR="0031524D" w:rsidRDefault="0031524D">
          <w:pPr>
            <w:pStyle w:val="TOCHeading"/>
          </w:pPr>
          <w:r>
            <w:t>Table of Contents</w:t>
          </w:r>
        </w:p>
        <w:p w14:paraId="4498A81B" w14:textId="68667A92" w:rsidR="000A337E" w:rsidRDefault="0031524D">
          <w:pPr>
            <w:pStyle w:val="TOC1"/>
            <w:tabs>
              <w:tab w:val="right" w:leader="dot" w:pos="9016"/>
            </w:tabs>
            <w:rPr>
              <w:rFonts w:cstheme="minorBidi"/>
              <w:noProof/>
              <w:lang w:val="en-IN" w:eastAsia="en-IN"/>
            </w:rPr>
          </w:pPr>
          <w:r>
            <w:fldChar w:fldCharType="begin"/>
          </w:r>
          <w:r>
            <w:instrText xml:space="preserve"> TOC \o "1-3" \h \z \u </w:instrText>
          </w:r>
          <w:r>
            <w:fldChar w:fldCharType="separate"/>
          </w:r>
          <w:hyperlink w:anchor="_Toc522698450" w:history="1">
            <w:r w:rsidR="000A337E" w:rsidRPr="00BD650F">
              <w:rPr>
                <w:rStyle w:val="Hyperlink"/>
                <w:noProof/>
                <w:lang w:bidi="hi-IN"/>
              </w:rPr>
              <w:t>Objective</w:t>
            </w:r>
            <w:r w:rsidR="000A337E">
              <w:rPr>
                <w:noProof/>
                <w:webHidden/>
              </w:rPr>
              <w:tab/>
            </w:r>
            <w:r w:rsidR="000A337E">
              <w:rPr>
                <w:noProof/>
                <w:webHidden/>
              </w:rPr>
              <w:fldChar w:fldCharType="begin"/>
            </w:r>
            <w:r w:rsidR="000A337E">
              <w:rPr>
                <w:noProof/>
                <w:webHidden/>
              </w:rPr>
              <w:instrText xml:space="preserve"> PAGEREF _Toc522698450 \h </w:instrText>
            </w:r>
            <w:r w:rsidR="000A337E">
              <w:rPr>
                <w:noProof/>
                <w:webHidden/>
              </w:rPr>
            </w:r>
            <w:r w:rsidR="000A337E">
              <w:rPr>
                <w:noProof/>
                <w:webHidden/>
              </w:rPr>
              <w:fldChar w:fldCharType="separate"/>
            </w:r>
            <w:r w:rsidR="000A337E">
              <w:rPr>
                <w:noProof/>
                <w:webHidden/>
              </w:rPr>
              <w:t>2</w:t>
            </w:r>
            <w:r w:rsidR="000A337E">
              <w:rPr>
                <w:noProof/>
                <w:webHidden/>
              </w:rPr>
              <w:fldChar w:fldCharType="end"/>
            </w:r>
          </w:hyperlink>
        </w:p>
        <w:p w14:paraId="2F75E568" w14:textId="13E00A1B" w:rsidR="000A337E" w:rsidRDefault="006E2C0E">
          <w:pPr>
            <w:pStyle w:val="TOC1"/>
            <w:tabs>
              <w:tab w:val="right" w:leader="dot" w:pos="9016"/>
            </w:tabs>
            <w:rPr>
              <w:rFonts w:cstheme="minorBidi"/>
              <w:noProof/>
              <w:lang w:val="en-IN" w:eastAsia="en-IN"/>
            </w:rPr>
          </w:pPr>
          <w:hyperlink w:anchor="_Toc522698451" w:history="1">
            <w:r w:rsidR="000A337E" w:rsidRPr="00BD650F">
              <w:rPr>
                <w:rStyle w:val="Hyperlink"/>
                <w:noProof/>
                <w:lang w:bidi="hi-IN"/>
              </w:rPr>
              <w:t>Scope</w:t>
            </w:r>
            <w:r w:rsidR="000A337E">
              <w:rPr>
                <w:noProof/>
                <w:webHidden/>
              </w:rPr>
              <w:tab/>
            </w:r>
            <w:r w:rsidR="000A337E">
              <w:rPr>
                <w:noProof/>
                <w:webHidden/>
              </w:rPr>
              <w:fldChar w:fldCharType="begin"/>
            </w:r>
            <w:r w:rsidR="000A337E">
              <w:rPr>
                <w:noProof/>
                <w:webHidden/>
              </w:rPr>
              <w:instrText xml:space="preserve"> PAGEREF _Toc522698451 \h </w:instrText>
            </w:r>
            <w:r w:rsidR="000A337E">
              <w:rPr>
                <w:noProof/>
                <w:webHidden/>
              </w:rPr>
            </w:r>
            <w:r w:rsidR="000A337E">
              <w:rPr>
                <w:noProof/>
                <w:webHidden/>
              </w:rPr>
              <w:fldChar w:fldCharType="separate"/>
            </w:r>
            <w:r w:rsidR="000A337E">
              <w:rPr>
                <w:noProof/>
                <w:webHidden/>
              </w:rPr>
              <w:t>2</w:t>
            </w:r>
            <w:r w:rsidR="000A337E">
              <w:rPr>
                <w:noProof/>
                <w:webHidden/>
              </w:rPr>
              <w:fldChar w:fldCharType="end"/>
            </w:r>
          </w:hyperlink>
        </w:p>
        <w:p w14:paraId="58EE9934" w14:textId="3EBC5F19" w:rsidR="000A337E" w:rsidRDefault="006E2C0E">
          <w:pPr>
            <w:pStyle w:val="TOC1"/>
            <w:tabs>
              <w:tab w:val="right" w:leader="dot" w:pos="9016"/>
            </w:tabs>
            <w:rPr>
              <w:rFonts w:cstheme="minorBidi"/>
              <w:noProof/>
              <w:lang w:val="en-IN" w:eastAsia="en-IN"/>
            </w:rPr>
          </w:pPr>
          <w:hyperlink w:anchor="_Toc522698452" w:history="1">
            <w:r w:rsidR="000A337E" w:rsidRPr="00BD650F">
              <w:rPr>
                <w:rStyle w:val="Hyperlink"/>
                <w:noProof/>
                <w:lang w:bidi="hi-IN"/>
              </w:rPr>
              <w:t>Disclaimer</w:t>
            </w:r>
            <w:r w:rsidR="000A337E">
              <w:rPr>
                <w:noProof/>
                <w:webHidden/>
              </w:rPr>
              <w:tab/>
            </w:r>
            <w:r w:rsidR="000A337E">
              <w:rPr>
                <w:noProof/>
                <w:webHidden/>
              </w:rPr>
              <w:fldChar w:fldCharType="begin"/>
            </w:r>
            <w:r w:rsidR="000A337E">
              <w:rPr>
                <w:noProof/>
                <w:webHidden/>
              </w:rPr>
              <w:instrText xml:space="preserve"> PAGEREF _Toc522698452 \h </w:instrText>
            </w:r>
            <w:r w:rsidR="000A337E">
              <w:rPr>
                <w:noProof/>
                <w:webHidden/>
              </w:rPr>
            </w:r>
            <w:r w:rsidR="000A337E">
              <w:rPr>
                <w:noProof/>
                <w:webHidden/>
              </w:rPr>
              <w:fldChar w:fldCharType="separate"/>
            </w:r>
            <w:r w:rsidR="000A337E">
              <w:rPr>
                <w:noProof/>
                <w:webHidden/>
              </w:rPr>
              <w:t>2</w:t>
            </w:r>
            <w:r w:rsidR="000A337E">
              <w:rPr>
                <w:noProof/>
                <w:webHidden/>
              </w:rPr>
              <w:fldChar w:fldCharType="end"/>
            </w:r>
          </w:hyperlink>
        </w:p>
        <w:p w14:paraId="5478323C" w14:textId="152E7792" w:rsidR="000A337E" w:rsidRDefault="006E2C0E">
          <w:pPr>
            <w:pStyle w:val="TOC1"/>
            <w:tabs>
              <w:tab w:val="right" w:leader="dot" w:pos="9016"/>
            </w:tabs>
            <w:rPr>
              <w:rFonts w:cstheme="minorBidi"/>
              <w:noProof/>
              <w:lang w:val="en-IN" w:eastAsia="en-IN"/>
            </w:rPr>
          </w:pPr>
          <w:hyperlink w:anchor="_Toc522698453" w:history="1">
            <w:r w:rsidR="000A337E" w:rsidRPr="00BD650F">
              <w:rPr>
                <w:rStyle w:val="Hyperlink"/>
                <w:noProof/>
                <w:lang w:bidi="hi-IN"/>
              </w:rPr>
              <w:t>Responsibilities</w:t>
            </w:r>
            <w:r w:rsidR="000A337E">
              <w:rPr>
                <w:noProof/>
                <w:webHidden/>
              </w:rPr>
              <w:tab/>
            </w:r>
            <w:r w:rsidR="000A337E">
              <w:rPr>
                <w:noProof/>
                <w:webHidden/>
              </w:rPr>
              <w:fldChar w:fldCharType="begin"/>
            </w:r>
            <w:r w:rsidR="000A337E">
              <w:rPr>
                <w:noProof/>
                <w:webHidden/>
              </w:rPr>
              <w:instrText xml:space="preserve"> PAGEREF _Toc522698453 \h </w:instrText>
            </w:r>
            <w:r w:rsidR="000A337E">
              <w:rPr>
                <w:noProof/>
                <w:webHidden/>
              </w:rPr>
            </w:r>
            <w:r w:rsidR="000A337E">
              <w:rPr>
                <w:noProof/>
                <w:webHidden/>
              </w:rPr>
              <w:fldChar w:fldCharType="separate"/>
            </w:r>
            <w:r w:rsidR="000A337E">
              <w:rPr>
                <w:noProof/>
                <w:webHidden/>
              </w:rPr>
              <w:t>2</w:t>
            </w:r>
            <w:r w:rsidR="000A337E">
              <w:rPr>
                <w:noProof/>
                <w:webHidden/>
              </w:rPr>
              <w:fldChar w:fldCharType="end"/>
            </w:r>
          </w:hyperlink>
        </w:p>
        <w:p w14:paraId="222C198A" w14:textId="41006FC3" w:rsidR="000A337E" w:rsidRDefault="006E2C0E">
          <w:pPr>
            <w:pStyle w:val="TOC1"/>
            <w:tabs>
              <w:tab w:val="right" w:leader="dot" w:pos="9016"/>
            </w:tabs>
            <w:rPr>
              <w:rFonts w:cstheme="minorBidi"/>
              <w:noProof/>
              <w:lang w:val="en-IN" w:eastAsia="en-IN"/>
            </w:rPr>
          </w:pPr>
          <w:hyperlink w:anchor="_Toc522698454" w:history="1">
            <w:r w:rsidR="000A337E" w:rsidRPr="00BD650F">
              <w:rPr>
                <w:rStyle w:val="Hyperlink"/>
                <w:noProof/>
                <w:lang w:bidi="hi-IN"/>
              </w:rPr>
              <w:t>Applicability of Licenses/Permit</w:t>
            </w:r>
            <w:r w:rsidR="000A337E">
              <w:rPr>
                <w:noProof/>
                <w:webHidden/>
              </w:rPr>
              <w:tab/>
            </w:r>
            <w:r w:rsidR="000A337E">
              <w:rPr>
                <w:noProof/>
                <w:webHidden/>
              </w:rPr>
              <w:fldChar w:fldCharType="begin"/>
            </w:r>
            <w:r w:rsidR="000A337E">
              <w:rPr>
                <w:noProof/>
                <w:webHidden/>
              </w:rPr>
              <w:instrText xml:space="preserve"> PAGEREF _Toc522698454 \h </w:instrText>
            </w:r>
            <w:r w:rsidR="000A337E">
              <w:rPr>
                <w:noProof/>
                <w:webHidden/>
              </w:rPr>
            </w:r>
            <w:r w:rsidR="000A337E">
              <w:rPr>
                <w:noProof/>
                <w:webHidden/>
              </w:rPr>
              <w:fldChar w:fldCharType="separate"/>
            </w:r>
            <w:r w:rsidR="000A337E">
              <w:rPr>
                <w:noProof/>
                <w:webHidden/>
              </w:rPr>
              <w:t>2</w:t>
            </w:r>
            <w:r w:rsidR="000A337E">
              <w:rPr>
                <w:noProof/>
                <w:webHidden/>
              </w:rPr>
              <w:fldChar w:fldCharType="end"/>
            </w:r>
          </w:hyperlink>
        </w:p>
        <w:p w14:paraId="10DC92A3" w14:textId="0F3A8D15" w:rsidR="000A337E" w:rsidRDefault="006E2C0E">
          <w:pPr>
            <w:pStyle w:val="TOC1"/>
            <w:tabs>
              <w:tab w:val="right" w:leader="dot" w:pos="9016"/>
            </w:tabs>
            <w:rPr>
              <w:rFonts w:cstheme="minorBidi"/>
              <w:noProof/>
              <w:lang w:val="en-IN" w:eastAsia="en-IN"/>
            </w:rPr>
          </w:pPr>
          <w:hyperlink w:anchor="_Toc522698455" w:history="1">
            <w:r w:rsidR="000A337E" w:rsidRPr="00BD650F">
              <w:rPr>
                <w:rStyle w:val="Hyperlink"/>
                <w:noProof/>
                <w:lang w:bidi="hi-IN"/>
              </w:rPr>
              <w:t>Safety Guidelines/Procedures</w:t>
            </w:r>
            <w:r w:rsidR="000A337E">
              <w:rPr>
                <w:noProof/>
                <w:webHidden/>
              </w:rPr>
              <w:tab/>
            </w:r>
            <w:r w:rsidR="000A337E">
              <w:rPr>
                <w:noProof/>
                <w:webHidden/>
              </w:rPr>
              <w:fldChar w:fldCharType="begin"/>
            </w:r>
            <w:r w:rsidR="000A337E">
              <w:rPr>
                <w:noProof/>
                <w:webHidden/>
              </w:rPr>
              <w:instrText xml:space="preserve"> PAGEREF _Toc522698455 \h </w:instrText>
            </w:r>
            <w:r w:rsidR="000A337E">
              <w:rPr>
                <w:noProof/>
                <w:webHidden/>
              </w:rPr>
            </w:r>
            <w:r w:rsidR="000A337E">
              <w:rPr>
                <w:noProof/>
                <w:webHidden/>
              </w:rPr>
              <w:fldChar w:fldCharType="separate"/>
            </w:r>
            <w:r w:rsidR="000A337E">
              <w:rPr>
                <w:noProof/>
                <w:webHidden/>
              </w:rPr>
              <w:t>2</w:t>
            </w:r>
            <w:r w:rsidR="000A337E">
              <w:rPr>
                <w:noProof/>
                <w:webHidden/>
              </w:rPr>
              <w:fldChar w:fldCharType="end"/>
            </w:r>
          </w:hyperlink>
        </w:p>
        <w:p w14:paraId="78F21FF9" w14:textId="256EBFF6" w:rsidR="000A337E" w:rsidRDefault="006E2C0E">
          <w:pPr>
            <w:pStyle w:val="TOC2"/>
            <w:tabs>
              <w:tab w:val="right" w:leader="dot" w:pos="9016"/>
            </w:tabs>
            <w:rPr>
              <w:rFonts w:cstheme="minorBidi"/>
              <w:noProof/>
              <w:lang w:val="en-IN" w:eastAsia="en-IN"/>
            </w:rPr>
          </w:pPr>
          <w:hyperlink w:anchor="_Toc522698456" w:history="1">
            <w:r w:rsidR="000A337E" w:rsidRPr="00BD650F">
              <w:rPr>
                <w:rStyle w:val="Hyperlink"/>
                <w:noProof/>
                <w:lang w:bidi="hi-IN"/>
              </w:rPr>
              <w:t>Safety Training for employees of the Contractor</w:t>
            </w:r>
            <w:r w:rsidR="000A337E">
              <w:rPr>
                <w:noProof/>
                <w:webHidden/>
              </w:rPr>
              <w:tab/>
            </w:r>
            <w:r w:rsidR="000A337E">
              <w:rPr>
                <w:noProof/>
                <w:webHidden/>
              </w:rPr>
              <w:fldChar w:fldCharType="begin"/>
            </w:r>
            <w:r w:rsidR="000A337E">
              <w:rPr>
                <w:noProof/>
                <w:webHidden/>
              </w:rPr>
              <w:instrText xml:space="preserve"> PAGEREF _Toc522698456 \h </w:instrText>
            </w:r>
            <w:r w:rsidR="000A337E">
              <w:rPr>
                <w:noProof/>
                <w:webHidden/>
              </w:rPr>
            </w:r>
            <w:r w:rsidR="000A337E">
              <w:rPr>
                <w:noProof/>
                <w:webHidden/>
              </w:rPr>
              <w:fldChar w:fldCharType="separate"/>
            </w:r>
            <w:r w:rsidR="000A337E">
              <w:rPr>
                <w:noProof/>
                <w:webHidden/>
              </w:rPr>
              <w:t>2</w:t>
            </w:r>
            <w:r w:rsidR="000A337E">
              <w:rPr>
                <w:noProof/>
                <w:webHidden/>
              </w:rPr>
              <w:fldChar w:fldCharType="end"/>
            </w:r>
          </w:hyperlink>
        </w:p>
        <w:p w14:paraId="7BC18C77" w14:textId="657FCE94" w:rsidR="000A337E" w:rsidRDefault="006E2C0E">
          <w:pPr>
            <w:pStyle w:val="TOC2"/>
            <w:tabs>
              <w:tab w:val="right" w:leader="dot" w:pos="9016"/>
            </w:tabs>
            <w:rPr>
              <w:rFonts w:cstheme="minorBidi"/>
              <w:noProof/>
              <w:lang w:val="en-IN" w:eastAsia="en-IN"/>
            </w:rPr>
          </w:pPr>
          <w:hyperlink w:anchor="_Toc522698457" w:history="1">
            <w:r w:rsidR="000A337E" w:rsidRPr="00BD650F">
              <w:rPr>
                <w:rStyle w:val="Hyperlink"/>
                <w:noProof/>
                <w:lang w:bidi="hi-IN"/>
              </w:rPr>
              <w:t>Maintaining Records</w:t>
            </w:r>
            <w:r w:rsidR="000A337E">
              <w:rPr>
                <w:noProof/>
                <w:webHidden/>
              </w:rPr>
              <w:tab/>
            </w:r>
            <w:r w:rsidR="000A337E">
              <w:rPr>
                <w:noProof/>
                <w:webHidden/>
              </w:rPr>
              <w:fldChar w:fldCharType="begin"/>
            </w:r>
            <w:r w:rsidR="000A337E">
              <w:rPr>
                <w:noProof/>
                <w:webHidden/>
              </w:rPr>
              <w:instrText xml:space="preserve"> PAGEREF _Toc522698457 \h </w:instrText>
            </w:r>
            <w:r w:rsidR="000A337E">
              <w:rPr>
                <w:noProof/>
                <w:webHidden/>
              </w:rPr>
            </w:r>
            <w:r w:rsidR="000A337E">
              <w:rPr>
                <w:noProof/>
                <w:webHidden/>
              </w:rPr>
              <w:fldChar w:fldCharType="separate"/>
            </w:r>
            <w:r w:rsidR="000A337E">
              <w:rPr>
                <w:noProof/>
                <w:webHidden/>
              </w:rPr>
              <w:t>3</w:t>
            </w:r>
            <w:r w:rsidR="000A337E">
              <w:rPr>
                <w:noProof/>
                <w:webHidden/>
              </w:rPr>
              <w:fldChar w:fldCharType="end"/>
            </w:r>
          </w:hyperlink>
        </w:p>
        <w:p w14:paraId="4B36988E" w14:textId="15D9ECBE" w:rsidR="000A337E" w:rsidRDefault="006E2C0E">
          <w:pPr>
            <w:pStyle w:val="TOC2"/>
            <w:tabs>
              <w:tab w:val="right" w:leader="dot" w:pos="9016"/>
            </w:tabs>
            <w:rPr>
              <w:rFonts w:cstheme="minorBidi"/>
              <w:noProof/>
              <w:lang w:val="en-IN" w:eastAsia="en-IN"/>
            </w:rPr>
          </w:pPr>
          <w:hyperlink w:anchor="_Toc522698458" w:history="1">
            <w:r w:rsidR="000A337E" w:rsidRPr="00BD650F">
              <w:rPr>
                <w:rStyle w:val="Hyperlink"/>
                <w:noProof/>
                <w:lang w:bidi="hi-IN"/>
              </w:rPr>
              <w:t>Personal Protective Equipment</w:t>
            </w:r>
            <w:r w:rsidR="000A337E">
              <w:rPr>
                <w:noProof/>
                <w:webHidden/>
              </w:rPr>
              <w:tab/>
            </w:r>
            <w:r w:rsidR="000A337E">
              <w:rPr>
                <w:noProof/>
                <w:webHidden/>
              </w:rPr>
              <w:fldChar w:fldCharType="begin"/>
            </w:r>
            <w:r w:rsidR="000A337E">
              <w:rPr>
                <w:noProof/>
                <w:webHidden/>
              </w:rPr>
              <w:instrText xml:space="preserve"> PAGEREF _Toc522698458 \h </w:instrText>
            </w:r>
            <w:r w:rsidR="000A337E">
              <w:rPr>
                <w:noProof/>
                <w:webHidden/>
              </w:rPr>
            </w:r>
            <w:r w:rsidR="000A337E">
              <w:rPr>
                <w:noProof/>
                <w:webHidden/>
              </w:rPr>
              <w:fldChar w:fldCharType="separate"/>
            </w:r>
            <w:r w:rsidR="000A337E">
              <w:rPr>
                <w:noProof/>
                <w:webHidden/>
              </w:rPr>
              <w:t>3</w:t>
            </w:r>
            <w:r w:rsidR="000A337E">
              <w:rPr>
                <w:noProof/>
                <w:webHidden/>
              </w:rPr>
              <w:fldChar w:fldCharType="end"/>
            </w:r>
          </w:hyperlink>
        </w:p>
        <w:p w14:paraId="08876C03" w14:textId="69AB1D53" w:rsidR="000A337E" w:rsidRDefault="006E2C0E">
          <w:pPr>
            <w:pStyle w:val="TOC2"/>
            <w:tabs>
              <w:tab w:val="right" w:leader="dot" w:pos="9016"/>
            </w:tabs>
            <w:rPr>
              <w:rFonts w:cstheme="minorBidi"/>
              <w:noProof/>
              <w:lang w:val="en-IN" w:eastAsia="en-IN"/>
            </w:rPr>
          </w:pPr>
          <w:hyperlink w:anchor="_Toc522698459" w:history="1">
            <w:r w:rsidR="000A337E" w:rsidRPr="00BD650F">
              <w:rPr>
                <w:rStyle w:val="Hyperlink"/>
                <w:noProof/>
                <w:lang w:bidi="hi-IN"/>
              </w:rPr>
              <w:t>Reporting of Incidents</w:t>
            </w:r>
            <w:r w:rsidR="000A337E">
              <w:rPr>
                <w:noProof/>
                <w:webHidden/>
              </w:rPr>
              <w:tab/>
            </w:r>
            <w:r w:rsidR="000A337E">
              <w:rPr>
                <w:noProof/>
                <w:webHidden/>
              </w:rPr>
              <w:fldChar w:fldCharType="begin"/>
            </w:r>
            <w:r w:rsidR="000A337E">
              <w:rPr>
                <w:noProof/>
                <w:webHidden/>
              </w:rPr>
              <w:instrText xml:space="preserve"> PAGEREF _Toc522698459 \h </w:instrText>
            </w:r>
            <w:r w:rsidR="000A337E">
              <w:rPr>
                <w:noProof/>
                <w:webHidden/>
              </w:rPr>
            </w:r>
            <w:r w:rsidR="000A337E">
              <w:rPr>
                <w:noProof/>
                <w:webHidden/>
              </w:rPr>
              <w:fldChar w:fldCharType="separate"/>
            </w:r>
            <w:r w:rsidR="000A337E">
              <w:rPr>
                <w:noProof/>
                <w:webHidden/>
              </w:rPr>
              <w:t>3</w:t>
            </w:r>
            <w:r w:rsidR="000A337E">
              <w:rPr>
                <w:noProof/>
                <w:webHidden/>
              </w:rPr>
              <w:fldChar w:fldCharType="end"/>
            </w:r>
          </w:hyperlink>
        </w:p>
        <w:p w14:paraId="4E475C32" w14:textId="5CBE9AAB" w:rsidR="000A337E" w:rsidRDefault="006E2C0E">
          <w:pPr>
            <w:pStyle w:val="TOC2"/>
            <w:tabs>
              <w:tab w:val="right" w:leader="dot" w:pos="9016"/>
            </w:tabs>
            <w:rPr>
              <w:rFonts w:cstheme="minorBidi"/>
              <w:noProof/>
              <w:lang w:val="en-IN" w:eastAsia="en-IN"/>
            </w:rPr>
          </w:pPr>
          <w:hyperlink w:anchor="_Toc522698460" w:history="1">
            <w:r w:rsidR="000A337E" w:rsidRPr="00BD650F">
              <w:rPr>
                <w:rStyle w:val="Hyperlink"/>
                <w:noProof/>
                <w:lang w:bidi="hi-IN"/>
              </w:rPr>
              <w:t>Assessment of HSSE Performance</w:t>
            </w:r>
            <w:r w:rsidR="000A337E">
              <w:rPr>
                <w:noProof/>
                <w:webHidden/>
              </w:rPr>
              <w:tab/>
            </w:r>
            <w:r w:rsidR="000A337E">
              <w:rPr>
                <w:noProof/>
                <w:webHidden/>
              </w:rPr>
              <w:fldChar w:fldCharType="begin"/>
            </w:r>
            <w:r w:rsidR="000A337E">
              <w:rPr>
                <w:noProof/>
                <w:webHidden/>
              </w:rPr>
              <w:instrText xml:space="preserve"> PAGEREF _Toc522698460 \h </w:instrText>
            </w:r>
            <w:r w:rsidR="000A337E">
              <w:rPr>
                <w:noProof/>
                <w:webHidden/>
              </w:rPr>
            </w:r>
            <w:r w:rsidR="000A337E">
              <w:rPr>
                <w:noProof/>
                <w:webHidden/>
              </w:rPr>
              <w:fldChar w:fldCharType="separate"/>
            </w:r>
            <w:r w:rsidR="000A337E">
              <w:rPr>
                <w:noProof/>
                <w:webHidden/>
              </w:rPr>
              <w:t>4</w:t>
            </w:r>
            <w:r w:rsidR="000A337E">
              <w:rPr>
                <w:noProof/>
                <w:webHidden/>
              </w:rPr>
              <w:fldChar w:fldCharType="end"/>
            </w:r>
          </w:hyperlink>
        </w:p>
        <w:p w14:paraId="22A8D158" w14:textId="66D690ED" w:rsidR="000A337E" w:rsidRDefault="006E2C0E">
          <w:pPr>
            <w:pStyle w:val="TOC2"/>
            <w:tabs>
              <w:tab w:val="right" w:leader="dot" w:pos="9016"/>
            </w:tabs>
            <w:rPr>
              <w:rFonts w:cstheme="minorBidi"/>
              <w:noProof/>
              <w:lang w:val="en-IN" w:eastAsia="en-IN"/>
            </w:rPr>
          </w:pPr>
          <w:hyperlink w:anchor="_Toc522698461" w:history="1">
            <w:r w:rsidR="000A337E" w:rsidRPr="00BD650F">
              <w:rPr>
                <w:rStyle w:val="Hyperlink"/>
                <w:noProof/>
                <w:lang w:bidi="hi-IN"/>
              </w:rPr>
              <w:t>Safety Committee Meetings</w:t>
            </w:r>
            <w:r w:rsidR="000A337E">
              <w:rPr>
                <w:noProof/>
                <w:webHidden/>
              </w:rPr>
              <w:tab/>
            </w:r>
            <w:r w:rsidR="000A337E">
              <w:rPr>
                <w:noProof/>
                <w:webHidden/>
              </w:rPr>
              <w:fldChar w:fldCharType="begin"/>
            </w:r>
            <w:r w:rsidR="000A337E">
              <w:rPr>
                <w:noProof/>
                <w:webHidden/>
              </w:rPr>
              <w:instrText xml:space="preserve"> PAGEREF _Toc522698461 \h </w:instrText>
            </w:r>
            <w:r w:rsidR="000A337E">
              <w:rPr>
                <w:noProof/>
                <w:webHidden/>
              </w:rPr>
            </w:r>
            <w:r w:rsidR="000A337E">
              <w:rPr>
                <w:noProof/>
                <w:webHidden/>
              </w:rPr>
              <w:fldChar w:fldCharType="separate"/>
            </w:r>
            <w:r w:rsidR="000A337E">
              <w:rPr>
                <w:noProof/>
                <w:webHidden/>
              </w:rPr>
              <w:t>4</w:t>
            </w:r>
            <w:r w:rsidR="000A337E">
              <w:rPr>
                <w:noProof/>
                <w:webHidden/>
              </w:rPr>
              <w:fldChar w:fldCharType="end"/>
            </w:r>
          </w:hyperlink>
        </w:p>
        <w:p w14:paraId="4173D504" w14:textId="5D1C2A66" w:rsidR="000A337E" w:rsidRDefault="006E2C0E">
          <w:pPr>
            <w:pStyle w:val="TOC2"/>
            <w:tabs>
              <w:tab w:val="right" w:leader="dot" w:pos="9016"/>
            </w:tabs>
            <w:rPr>
              <w:rFonts w:cstheme="minorBidi"/>
              <w:noProof/>
              <w:lang w:val="en-IN" w:eastAsia="en-IN"/>
            </w:rPr>
          </w:pPr>
          <w:hyperlink w:anchor="_Toc522698462" w:history="1">
            <w:r w:rsidR="000A337E" w:rsidRPr="00BD650F">
              <w:rPr>
                <w:rStyle w:val="Hyperlink"/>
                <w:noProof/>
                <w:lang w:bidi="hi-IN"/>
              </w:rPr>
              <w:t>Daily Tool Box Meetings</w:t>
            </w:r>
            <w:r w:rsidR="000A337E">
              <w:rPr>
                <w:noProof/>
                <w:webHidden/>
              </w:rPr>
              <w:tab/>
            </w:r>
            <w:r w:rsidR="000A337E">
              <w:rPr>
                <w:noProof/>
                <w:webHidden/>
              </w:rPr>
              <w:fldChar w:fldCharType="begin"/>
            </w:r>
            <w:r w:rsidR="000A337E">
              <w:rPr>
                <w:noProof/>
                <w:webHidden/>
              </w:rPr>
              <w:instrText xml:space="preserve"> PAGEREF _Toc522698462 \h </w:instrText>
            </w:r>
            <w:r w:rsidR="000A337E">
              <w:rPr>
                <w:noProof/>
                <w:webHidden/>
              </w:rPr>
            </w:r>
            <w:r w:rsidR="000A337E">
              <w:rPr>
                <w:noProof/>
                <w:webHidden/>
              </w:rPr>
              <w:fldChar w:fldCharType="separate"/>
            </w:r>
            <w:r w:rsidR="000A337E">
              <w:rPr>
                <w:noProof/>
                <w:webHidden/>
              </w:rPr>
              <w:t>4</w:t>
            </w:r>
            <w:r w:rsidR="000A337E">
              <w:rPr>
                <w:noProof/>
                <w:webHidden/>
              </w:rPr>
              <w:fldChar w:fldCharType="end"/>
            </w:r>
          </w:hyperlink>
        </w:p>
        <w:p w14:paraId="13BFCF33" w14:textId="7699470D" w:rsidR="000A337E" w:rsidRDefault="006E2C0E">
          <w:pPr>
            <w:pStyle w:val="TOC2"/>
            <w:tabs>
              <w:tab w:val="right" w:leader="dot" w:pos="9016"/>
            </w:tabs>
            <w:rPr>
              <w:rFonts w:cstheme="minorBidi"/>
              <w:noProof/>
              <w:lang w:val="en-IN" w:eastAsia="en-IN"/>
            </w:rPr>
          </w:pPr>
          <w:hyperlink w:anchor="_Toc522698463" w:history="1">
            <w:r w:rsidR="000A337E" w:rsidRPr="00BD650F">
              <w:rPr>
                <w:rStyle w:val="Hyperlink"/>
                <w:noProof/>
                <w:lang w:bidi="hi-IN"/>
              </w:rPr>
              <w:t>Selection of Workers</w:t>
            </w:r>
            <w:r w:rsidR="000A337E">
              <w:rPr>
                <w:noProof/>
                <w:webHidden/>
              </w:rPr>
              <w:tab/>
            </w:r>
            <w:r w:rsidR="000A337E">
              <w:rPr>
                <w:noProof/>
                <w:webHidden/>
              </w:rPr>
              <w:fldChar w:fldCharType="begin"/>
            </w:r>
            <w:r w:rsidR="000A337E">
              <w:rPr>
                <w:noProof/>
                <w:webHidden/>
              </w:rPr>
              <w:instrText xml:space="preserve"> PAGEREF _Toc522698463 \h </w:instrText>
            </w:r>
            <w:r w:rsidR="000A337E">
              <w:rPr>
                <w:noProof/>
                <w:webHidden/>
              </w:rPr>
            </w:r>
            <w:r w:rsidR="000A337E">
              <w:rPr>
                <w:noProof/>
                <w:webHidden/>
              </w:rPr>
              <w:fldChar w:fldCharType="separate"/>
            </w:r>
            <w:r w:rsidR="000A337E">
              <w:rPr>
                <w:noProof/>
                <w:webHidden/>
              </w:rPr>
              <w:t>4</w:t>
            </w:r>
            <w:r w:rsidR="000A337E">
              <w:rPr>
                <w:noProof/>
                <w:webHidden/>
              </w:rPr>
              <w:fldChar w:fldCharType="end"/>
            </w:r>
          </w:hyperlink>
        </w:p>
        <w:p w14:paraId="407C9BB6" w14:textId="6CF5FC60" w:rsidR="000A337E" w:rsidRDefault="006E2C0E">
          <w:pPr>
            <w:pStyle w:val="TOC2"/>
            <w:tabs>
              <w:tab w:val="right" w:leader="dot" w:pos="9016"/>
            </w:tabs>
            <w:rPr>
              <w:rFonts w:cstheme="minorBidi"/>
              <w:noProof/>
              <w:lang w:val="en-IN" w:eastAsia="en-IN"/>
            </w:rPr>
          </w:pPr>
          <w:hyperlink w:anchor="_Toc522698464" w:history="1">
            <w:r w:rsidR="000A337E" w:rsidRPr="00BD650F">
              <w:rPr>
                <w:rStyle w:val="Hyperlink"/>
                <w:noProof/>
                <w:lang w:bidi="hi-IN"/>
              </w:rPr>
              <w:t>Health and Medical Check-up of Manpower</w:t>
            </w:r>
            <w:r w:rsidR="000A337E">
              <w:rPr>
                <w:noProof/>
                <w:webHidden/>
              </w:rPr>
              <w:tab/>
            </w:r>
            <w:r w:rsidR="000A337E">
              <w:rPr>
                <w:noProof/>
                <w:webHidden/>
              </w:rPr>
              <w:fldChar w:fldCharType="begin"/>
            </w:r>
            <w:r w:rsidR="000A337E">
              <w:rPr>
                <w:noProof/>
                <w:webHidden/>
              </w:rPr>
              <w:instrText xml:space="preserve"> PAGEREF _Toc522698464 \h </w:instrText>
            </w:r>
            <w:r w:rsidR="000A337E">
              <w:rPr>
                <w:noProof/>
                <w:webHidden/>
              </w:rPr>
            </w:r>
            <w:r w:rsidR="000A337E">
              <w:rPr>
                <w:noProof/>
                <w:webHidden/>
              </w:rPr>
              <w:fldChar w:fldCharType="separate"/>
            </w:r>
            <w:r w:rsidR="000A337E">
              <w:rPr>
                <w:noProof/>
                <w:webHidden/>
              </w:rPr>
              <w:t>5</w:t>
            </w:r>
            <w:r w:rsidR="000A337E">
              <w:rPr>
                <w:noProof/>
                <w:webHidden/>
              </w:rPr>
              <w:fldChar w:fldCharType="end"/>
            </w:r>
          </w:hyperlink>
        </w:p>
        <w:p w14:paraId="076E7A33" w14:textId="2676BC16" w:rsidR="000A337E" w:rsidRDefault="006E2C0E">
          <w:pPr>
            <w:pStyle w:val="TOC2"/>
            <w:tabs>
              <w:tab w:val="right" w:leader="dot" w:pos="9016"/>
            </w:tabs>
            <w:rPr>
              <w:rFonts w:cstheme="minorBidi"/>
              <w:noProof/>
              <w:lang w:val="en-IN" w:eastAsia="en-IN"/>
            </w:rPr>
          </w:pPr>
          <w:hyperlink w:anchor="_Toc522698465" w:history="1">
            <w:r w:rsidR="000A337E" w:rsidRPr="00BD650F">
              <w:rPr>
                <w:rStyle w:val="Hyperlink"/>
                <w:noProof/>
                <w:lang w:bidi="hi-IN"/>
              </w:rPr>
              <w:t>Transportation of manpower</w:t>
            </w:r>
            <w:r w:rsidR="000A337E">
              <w:rPr>
                <w:noProof/>
                <w:webHidden/>
              </w:rPr>
              <w:tab/>
            </w:r>
            <w:r w:rsidR="000A337E">
              <w:rPr>
                <w:noProof/>
                <w:webHidden/>
              </w:rPr>
              <w:fldChar w:fldCharType="begin"/>
            </w:r>
            <w:r w:rsidR="000A337E">
              <w:rPr>
                <w:noProof/>
                <w:webHidden/>
              </w:rPr>
              <w:instrText xml:space="preserve"> PAGEREF _Toc522698465 \h </w:instrText>
            </w:r>
            <w:r w:rsidR="000A337E">
              <w:rPr>
                <w:noProof/>
                <w:webHidden/>
              </w:rPr>
            </w:r>
            <w:r w:rsidR="000A337E">
              <w:rPr>
                <w:noProof/>
                <w:webHidden/>
              </w:rPr>
              <w:fldChar w:fldCharType="separate"/>
            </w:r>
            <w:r w:rsidR="000A337E">
              <w:rPr>
                <w:noProof/>
                <w:webHidden/>
              </w:rPr>
              <w:t>5</w:t>
            </w:r>
            <w:r w:rsidR="000A337E">
              <w:rPr>
                <w:noProof/>
                <w:webHidden/>
              </w:rPr>
              <w:fldChar w:fldCharType="end"/>
            </w:r>
          </w:hyperlink>
        </w:p>
        <w:p w14:paraId="3452AB47" w14:textId="4F0510C8" w:rsidR="000A337E" w:rsidRDefault="006E2C0E">
          <w:pPr>
            <w:pStyle w:val="TOC2"/>
            <w:tabs>
              <w:tab w:val="right" w:leader="dot" w:pos="9016"/>
            </w:tabs>
            <w:rPr>
              <w:rFonts w:cstheme="minorBidi"/>
              <w:noProof/>
              <w:lang w:val="en-IN" w:eastAsia="en-IN"/>
            </w:rPr>
          </w:pPr>
          <w:hyperlink w:anchor="_Toc522698466" w:history="1">
            <w:r w:rsidR="000A337E" w:rsidRPr="00BD650F">
              <w:rPr>
                <w:rStyle w:val="Hyperlink"/>
                <w:noProof/>
                <w:lang w:bidi="hi-IN"/>
              </w:rPr>
              <w:t>Fire Safety</w:t>
            </w:r>
            <w:r w:rsidR="000A337E">
              <w:rPr>
                <w:noProof/>
                <w:webHidden/>
              </w:rPr>
              <w:tab/>
            </w:r>
            <w:r w:rsidR="000A337E">
              <w:rPr>
                <w:noProof/>
                <w:webHidden/>
              </w:rPr>
              <w:fldChar w:fldCharType="begin"/>
            </w:r>
            <w:r w:rsidR="000A337E">
              <w:rPr>
                <w:noProof/>
                <w:webHidden/>
              </w:rPr>
              <w:instrText xml:space="preserve"> PAGEREF _Toc522698466 \h </w:instrText>
            </w:r>
            <w:r w:rsidR="000A337E">
              <w:rPr>
                <w:noProof/>
                <w:webHidden/>
              </w:rPr>
            </w:r>
            <w:r w:rsidR="000A337E">
              <w:rPr>
                <w:noProof/>
                <w:webHidden/>
              </w:rPr>
              <w:fldChar w:fldCharType="separate"/>
            </w:r>
            <w:r w:rsidR="000A337E">
              <w:rPr>
                <w:noProof/>
                <w:webHidden/>
              </w:rPr>
              <w:t>5</w:t>
            </w:r>
            <w:r w:rsidR="000A337E">
              <w:rPr>
                <w:noProof/>
                <w:webHidden/>
              </w:rPr>
              <w:fldChar w:fldCharType="end"/>
            </w:r>
          </w:hyperlink>
        </w:p>
        <w:p w14:paraId="628197D6" w14:textId="27941AEC" w:rsidR="000A337E" w:rsidRDefault="006E2C0E">
          <w:pPr>
            <w:pStyle w:val="TOC2"/>
            <w:tabs>
              <w:tab w:val="right" w:leader="dot" w:pos="9016"/>
            </w:tabs>
            <w:rPr>
              <w:rFonts w:cstheme="minorBidi"/>
              <w:noProof/>
              <w:lang w:val="en-IN" w:eastAsia="en-IN"/>
            </w:rPr>
          </w:pPr>
          <w:hyperlink w:anchor="_Toc522698467" w:history="1">
            <w:r w:rsidR="000A337E" w:rsidRPr="00BD650F">
              <w:rPr>
                <w:rStyle w:val="Hyperlink"/>
                <w:noProof/>
                <w:lang w:bidi="hi-IN"/>
              </w:rPr>
              <w:t>Electrical Repair &amp; Maintenance Work</w:t>
            </w:r>
            <w:r w:rsidR="000B6A94">
              <w:rPr>
                <w:rStyle w:val="Hyperlink"/>
                <w:noProof/>
                <w:lang w:bidi="hi-IN"/>
              </w:rPr>
              <w:t xml:space="preserve"> of STP</w:t>
            </w:r>
            <w:r w:rsidR="000A337E">
              <w:rPr>
                <w:noProof/>
                <w:webHidden/>
              </w:rPr>
              <w:tab/>
            </w:r>
            <w:r w:rsidR="000A337E">
              <w:rPr>
                <w:noProof/>
                <w:webHidden/>
              </w:rPr>
              <w:fldChar w:fldCharType="begin"/>
            </w:r>
            <w:r w:rsidR="000A337E">
              <w:rPr>
                <w:noProof/>
                <w:webHidden/>
              </w:rPr>
              <w:instrText xml:space="preserve"> PAGEREF _Toc522698467 \h </w:instrText>
            </w:r>
            <w:r w:rsidR="000A337E">
              <w:rPr>
                <w:noProof/>
                <w:webHidden/>
              </w:rPr>
            </w:r>
            <w:r w:rsidR="000A337E">
              <w:rPr>
                <w:noProof/>
                <w:webHidden/>
              </w:rPr>
              <w:fldChar w:fldCharType="separate"/>
            </w:r>
            <w:r w:rsidR="000A337E">
              <w:rPr>
                <w:noProof/>
                <w:webHidden/>
              </w:rPr>
              <w:t>5</w:t>
            </w:r>
            <w:r w:rsidR="000A337E">
              <w:rPr>
                <w:noProof/>
                <w:webHidden/>
              </w:rPr>
              <w:fldChar w:fldCharType="end"/>
            </w:r>
          </w:hyperlink>
        </w:p>
        <w:p w14:paraId="20AACCCD" w14:textId="191B564F" w:rsidR="000A337E" w:rsidRDefault="006E2C0E">
          <w:pPr>
            <w:pStyle w:val="TOC2"/>
            <w:tabs>
              <w:tab w:val="right" w:leader="dot" w:pos="9016"/>
            </w:tabs>
            <w:rPr>
              <w:rFonts w:cstheme="minorBidi"/>
              <w:noProof/>
              <w:lang w:val="en-IN" w:eastAsia="en-IN"/>
            </w:rPr>
          </w:pPr>
          <w:hyperlink w:anchor="_Toc522698468" w:history="1">
            <w:r w:rsidR="000A337E" w:rsidRPr="00BD650F">
              <w:rPr>
                <w:rStyle w:val="Hyperlink"/>
                <w:noProof/>
                <w:lang w:bidi="hi-IN"/>
              </w:rPr>
              <w:t>Safe Procedure for Mechanical Repair &amp; Maintenance Work</w:t>
            </w:r>
            <w:r w:rsidR="000B6A94">
              <w:rPr>
                <w:rStyle w:val="Hyperlink"/>
                <w:noProof/>
                <w:lang w:bidi="hi-IN"/>
              </w:rPr>
              <w:t xml:space="preserve"> of STP</w:t>
            </w:r>
            <w:r w:rsidR="000A337E">
              <w:rPr>
                <w:noProof/>
                <w:webHidden/>
              </w:rPr>
              <w:tab/>
            </w:r>
            <w:r w:rsidR="000A337E">
              <w:rPr>
                <w:noProof/>
                <w:webHidden/>
              </w:rPr>
              <w:fldChar w:fldCharType="begin"/>
            </w:r>
            <w:r w:rsidR="000A337E">
              <w:rPr>
                <w:noProof/>
                <w:webHidden/>
              </w:rPr>
              <w:instrText xml:space="preserve"> PAGEREF _Toc522698468 \h </w:instrText>
            </w:r>
            <w:r w:rsidR="000A337E">
              <w:rPr>
                <w:noProof/>
                <w:webHidden/>
              </w:rPr>
            </w:r>
            <w:r w:rsidR="000A337E">
              <w:rPr>
                <w:noProof/>
                <w:webHidden/>
              </w:rPr>
              <w:fldChar w:fldCharType="separate"/>
            </w:r>
            <w:r w:rsidR="000A337E">
              <w:rPr>
                <w:noProof/>
                <w:webHidden/>
              </w:rPr>
              <w:t>6</w:t>
            </w:r>
            <w:r w:rsidR="000A337E">
              <w:rPr>
                <w:noProof/>
                <w:webHidden/>
              </w:rPr>
              <w:fldChar w:fldCharType="end"/>
            </w:r>
          </w:hyperlink>
        </w:p>
        <w:p w14:paraId="537FA911" w14:textId="6CB0F86F" w:rsidR="000A337E" w:rsidRDefault="006E2C0E">
          <w:pPr>
            <w:pStyle w:val="TOC2"/>
            <w:tabs>
              <w:tab w:val="right" w:leader="dot" w:pos="9016"/>
            </w:tabs>
            <w:rPr>
              <w:rFonts w:cstheme="minorBidi"/>
              <w:noProof/>
              <w:lang w:val="en-IN" w:eastAsia="en-IN"/>
            </w:rPr>
          </w:pPr>
          <w:hyperlink w:anchor="_Toc522698469" w:history="1">
            <w:r w:rsidR="000A337E" w:rsidRPr="00BD650F">
              <w:rPr>
                <w:rStyle w:val="Hyperlink"/>
                <w:noProof/>
                <w:lang w:bidi="hi-IN"/>
              </w:rPr>
              <w:t>Safe Use of Tools and Tackles</w:t>
            </w:r>
            <w:r w:rsidR="000A337E">
              <w:rPr>
                <w:noProof/>
                <w:webHidden/>
              </w:rPr>
              <w:tab/>
            </w:r>
            <w:r w:rsidR="000A337E">
              <w:rPr>
                <w:noProof/>
                <w:webHidden/>
              </w:rPr>
              <w:fldChar w:fldCharType="begin"/>
            </w:r>
            <w:r w:rsidR="000A337E">
              <w:rPr>
                <w:noProof/>
                <w:webHidden/>
              </w:rPr>
              <w:instrText xml:space="preserve"> PAGEREF _Toc522698469 \h </w:instrText>
            </w:r>
            <w:r w:rsidR="000A337E">
              <w:rPr>
                <w:noProof/>
                <w:webHidden/>
              </w:rPr>
            </w:r>
            <w:r w:rsidR="000A337E">
              <w:rPr>
                <w:noProof/>
                <w:webHidden/>
              </w:rPr>
              <w:fldChar w:fldCharType="separate"/>
            </w:r>
            <w:r w:rsidR="000A337E">
              <w:rPr>
                <w:noProof/>
                <w:webHidden/>
              </w:rPr>
              <w:t>6</w:t>
            </w:r>
            <w:r w:rsidR="000A337E">
              <w:rPr>
                <w:noProof/>
                <w:webHidden/>
              </w:rPr>
              <w:fldChar w:fldCharType="end"/>
            </w:r>
          </w:hyperlink>
        </w:p>
        <w:p w14:paraId="6385CDC9" w14:textId="5F331AF5" w:rsidR="000A337E" w:rsidRDefault="006E2C0E">
          <w:pPr>
            <w:pStyle w:val="TOC2"/>
            <w:tabs>
              <w:tab w:val="right" w:leader="dot" w:pos="9016"/>
            </w:tabs>
            <w:rPr>
              <w:rFonts w:cstheme="minorBidi"/>
              <w:noProof/>
              <w:lang w:val="en-IN" w:eastAsia="en-IN"/>
            </w:rPr>
          </w:pPr>
          <w:hyperlink w:anchor="_Toc522698470" w:history="1">
            <w:r w:rsidR="000A337E" w:rsidRPr="00BD650F">
              <w:rPr>
                <w:rStyle w:val="Hyperlink"/>
                <w:noProof/>
                <w:lang w:bidi="hi-IN"/>
              </w:rPr>
              <w:t>Hot Work</w:t>
            </w:r>
            <w:r w:rsidR="000A337E">
              <w:rPr>
                <w:noProof/>
                <w:webHidden/>
              </w:rPr>
              <w:tab/>
            </w:r>
            <w:r w:rsidR="000A337E">
              <w:rPr>
                <w:noProof/>
                <w:webHidden/>
              </w:rPr>
              <w:fldChar w:fldCharType="begin"/>
            </w:r>
            <w:r w:rsidR="000A337E">
              <w:rPr>
                <w:noProof/>
                <w:webHidden/>
              </w:rPr>
              <w:instrText xml:space="preserve"> PAGEREF _Toc522698470 \h </w:instrText>
            </w:r>
            <w:r w:rsidR="000A337E">
              <w:rPr>
                <w:noProof/>
                <w:webHidden/>
              </w:rPr>
            </w:r>
            <w:r w:rsidR="000A337E">
              <w:rPr>
                <w:noProof/>
                <w:webHidden/>
              </w:rPr>
              <w:fldChar w:fldCharType="separate"/>
            </w:r>
            <w:r w:rsidR="000A337E">
              <w:rPr>
                <w:noProof/>
                <w:webHidden/>
              </w:rPr>
              <w:t>6</w:t>
            </w:r>
            <w:r w:rsidR="000A337E">
              <w:rPr>
                <w:noProof/>
                <w:webHidden/>
              </w:rPr>
              <w:fldChar w:fldCharType="end"/>
            </w:r>
          </w:hyperlink>
        </w:p>
        <w:p w14:paraId="1F348558" w14:textId="7BF1DD51" w:rsidR="000A337E" w:rsidRDefault="006E2C0E">
          <w:pPr>
            <w:pStyle w:val="TOC2"/>
            <w:tabs>
              <w:tab w:val="right" w:leader="dot" w:pos="9016"/>
            </w:tabs>
            <w:rPr>
              <w:rFonts w:cstheme="minorBidi"/>
              <w:noProof/>
              <w:lang w:val="en-IN" w:eastAsia="en-IN"/>
            </w:rPr>
          </w:pPr>
          <w:hyperlink w:anchor="_Toc522698471" w:history="1">
            <w:r w:rsidR="000B6A94">
              <w:rPr>
                <w:rStyle w:val="Hyperlink"/>
                <w:noProof/>
                <w:lang w:bidi="hi-IN"/>
              </w:rPr>
              <w:t>Chemical Handling in STP Area</w:t>
            </w:r>
            <w:r w:rsidR="000A337E">
              <w:rPr>
                <w:noProof/>
                <w:webHidden/>
              </w:rPr>
              <w:tab/>
            </w:r>
            <w:r w:rsidR="000A337E">
              <w:rPr>
                <w:noProof/>
                <w:webHidden/>
              </w:rPr>
              <w:fldChar w:fldCharType="begin"/>
            </w:r>
            <w:r w:rsidR="000A337E">
              <w:rPr>
                <w:noProof/>
                <w:webHidden/>
              </w:rPr>
              <w:instrText xml:space="preserve"> PAGEREF _Toc522698471 \h </w:instrText>
            </w:r>
            <w:r w:rsidR="000A337E">
              <w:rPr>
                <w:noProof/>
                <w:webHidden/>
              </w:rPr>
            </w:r>
            <w:r w:rsidR="000A337E">
              <w:rPr>
                <w:noProof/>
                <w:webHidden/>
              </w:rPr>
              <w:fldChar w:fldCharType="separate"/>
            </w:r>
            <w:r w:rsidR="000A337E">
              <w:rPr>
                <w:noProof/>
                <w:webHidden/>
              </w:rPr>
              <w:t>7</w:t>
            </w:r>
            <w:r w:rsidR="000A337E">
              <w:rPr>
                <w:noProof/>
                <w:webHidden/>
              </w:rPr>
              <w:fldChar w:fldCharType="end"/>
            </w:r>
          </w:hyperlink>
        </w:p>
        <w:p w14:paraId="3CEC34F8" w14:textId="6676F95B" w:rsidR="000A337E" w:rsidRDefault="006E2C0E">
          <w:pPr>
            <w:pStyle w:val="TOC2"/>
            <w:tabs>
              <w:tab w:val="right" w:leader="dot" w:pos="9016"/>
            </w:tabs>
            <w:rPr>
              <w:rFonts w:cstheme="minorBidi"/>
              <w:noProof/>
              <w:lang w:val="en-IN" w:eastAsia="en-IN"/>
            </w:rPr>
          </w:pPr>
          <w:hyperlink w:anchor="_Toc522698472" w:history="1">
            <w:r w:rsidR="000A337E" w:rsidRPr="00BD650F">
              <w:rPr>
                <w:rStyle w:val="Hyperlink"/>
                <w:noProof/>
                <w:lang w:bidi="hi-IN"/>
              </w:rPr>
              <w:t>Lifting &amp; carrying of excessive weight</w:t>
            </w:r>
            <w:r w:rsidR="000A337E">
              <w:rPr>
                <w:noProof/>
                <w:webHidden/>
              </w:rPr>
              <w:tab/>
            </w:r>
            <w:r w:rsidR="000A337E">
              <w:rPr>
                <w:noProof/>
                <w:webHidden/>
              </w:rPr>
              <w:fldChar w:fldCharType="begin"/>
            </w:r>
            <w:r w:rsidR="000A337E">
              <w:rPr>
                <w:noProof/>
                <w:webHidden/>
              </w:rPr>
              <w:instrText xml:space="preserve"> PAGEREF _Toc522698472 \h </w:instrText>
            </w:r>
            <w:r w:rsidR="000A337E">
              <w:rPr>
                <w:noProof/>
                <w:webHidden/>
              </w:rPr>
            </w:r>
            <w:r w:rsidR="000A337E">
              <w:rPr>
                <w:noProof/>
                <w:webHidden/>
              </w:rPr>
              <w:fldChar w:fldCharType="separate"/>
            </w:r>
            <w:r w:rsidR="000A337E">
              <w:rPr>
                <w:noProof/>
                <w:webHidden/>
              </w:rPr>
              <w:t>7</w:t>
            </w:r>
            <w:r w:rsidR="000A337E">
              <w:rPr>
                <w:noProof/>
                <w:webHidden/>
              </w:rPr>
              <w:fldChar w:fldCharType="end"/>
            </w:r>
          </w:hyperlink>
        </w:p>
        <w:p w14:paraId="4CB8EA2E" w14:textId="23016BD3" w:rsidR="000A337E" w:rsidRDefault="006E2C0E">
          <w:pPr>
            <w:pStyle w:val="TOC2"/>
            <w:tabs>
              <w:tab w:val="right" w:leader="dot" w:pos="9016"/>
            </w:tabs>
            <w:rPr>
              <w:rFonts w:cstheme="minorBidi"/>
              <w:noProof/>
              <w:lang w:val="en-IN" w:eastAsia="en-IN"/>
            </w:rPr>
          </w:pPr>
          <w:hyperlink w:anchor="_Toc522698473" w:history="1">
            <w:r w:rsidR="000A337E" w:rsidRPr="00BD650F">
              <w:rPr>
                <w:rStyle w:val="Hyperlink"/>
                <w:noProof/>
                <w:lang w:bidi="hi-IN"/>
              </w:rPr>
              <w:t>Working at Height</w:t>
            </w:r>
            <w:r w:rsidR="000A337E">
              <w:rPr>
                <w:noProof/>
                <w:webHidden/>
              </w:rPr>
              <w:tab/>
            </w:r>
            <w:r w:rsidR="000A337E">
              <w:rPr>
                <w:noProof/>
                <w:webHidden/>
              </w:rPr>
              <w:fldChar w:fldCharType="begin"/>
            </w:r>
            <w:r w:rsidR="000A337E">
              <w:rPr>
                <w:noProof/>
                <w:webHidden/>
              </w:rPr>
              <w:instrText xml:space="preserve"> PAGEREF _Toc522698473 \h </w:instrText>
            </w:r>
            <w:r w:rsidR="000A337E">
              <w:rPr>
                <w:noProof/>
                <w:webHidden/>
              </w:rPr>
            </w:r>
            <w:r w:rsidR="000A337E">
              <w:rPr>
                <w:noProof/>
                <w:webHidden/>
              </w:rPr>
              <w:fldChar w:fldCharType="separate"/>
            </w:r>
            <w:r w:rsidR="000A337E">
              <w:rPr>
                <w:noProof/>
                <w:webHidden/>
              </w:rPr>
              <w:t>8</w:t>
            </w:r>
            <w:r w:rsidR="000A337E">
              <w:rPr>
                <w:noProof/>
                <w:webHidden/>
              </w:rPr>
              <w:fldChar w:fldCharType="end"/>
            </w:r>
          </w:hyperlink>
        </w:p>
        <w:p w14:paraId="6CFCC99D" w14:textId="2F833F04" w:rsidR="000A337E" w:rsidRDefault="006E2C0E">
          <w:pPr>
            <w:pStyle w:val="TOC2"/>
            <w:tabs>
              <w:tab w:val="right" w:leader="dot" w:pos="9016"/>
            </w:tabs>
            <w:rPr>
              <w:rFonts w:cstheme="minorBidi"/>
              <w:noProof/>
              <w:lang w:val="en-IN" w:eastAsia="en-IN"/>
            </w:rPr>
          </w:pPr>
          <w:hyperlink w:anchor="_Toc522698474" w:history="1">
            <w:r w:rsidR="000A337E" w:rsidRPr="00BD650F">
              <w:rPr>
                <w:rStyle w:val="Hyperlink"/>
                <w:noProof/>
                <w:lang w:bidi="hi-IN"/>
              </w:rPr>
              <w:t>Use of Air Compressor</w:t>
            </w:r>
            <w:r w:rsidR="000B6A94">
              <w:rPr>
                <w:rStyle w:val="Hyperlink"/>
                <w:noProof/>
                <w:lang w:bidi="hi-IN"/>
              </w:rPr>
              <w:t xml:space="preserve"> &amp; </w:t>
            </w:r>
            <w:r w:rsidR="000B6A94">
              <w:t>Cleaning of STP Tanks/Sewer Chambers</w:t>
            </w:r>
            <w:r w:rsidR="000A337E">
              <w:rPr>
                <w:noProof/>
                <w:webHidden/>
              </w:rPr>
              <w:tab/>
            </w:r>
            <w:r w:rsidR="000A337E">
              <w:rPr>
                <w:noProof/>
                <w:webHidden/>
              </w:rPr>
              <w:fldChar w:fldCharType="begin"/>
            </w:r>
            <w:r w:rsidR="000A337E">
              <w:rPr>
                <w:noProof/>
                <w:webHidden/>
              </w:rPr>
              <w:instrText xml:space="preserve"> PAGEREF _Toc522698474 \h </w:instrText>
            </w:r>
            <w:r w:rsidR="000A337E">
              <w:rPr>
                <w:noProof/>
                <w:webHidden/>
              </w:rPr>
            </w:r>
            <w:r w:rsidR="000A337E">
              <w:rPr>
                <w:noProof/>
                <w:webHidden/>
              </w:rPr>
              <w:fldChar w:fldCharType="separate"/>
            </w:r>
            <w:r w:rsidR="000A337E">
              <w:rPr>
                <w:noProof/>
                <w:webHidden/>
              </w:rPr>
              <w:t>8</w:t>
            </w:r>
            <w:r w:rsidR="000A337E">
              <w:rPr>
                <w:noProof/>
                <w:webHidden/>
              </w:rPr>
              <w:fldChar w:fldCharType="end"/>
            </w:r>
          </w:hyperlink>
        </w:p>
        <w:p w14:paraId="38CF833F" w14:textId="360EDA97" w:rsidR="000A337E" w:rsidRDefault="006E2C0E">
          <w:pPr>
            <w:pStyle w:val="TOC2"/>
            <w:tabs>
              <w:tab w:val="right" w:leader="dot" w:pos="9016"/>
            </w:tabs>
            <w:rPr>
              <w:rFonts w:cstheme="minorBidi"/>
              <w:noProof/>
              <w:lang w:val="en-IN" w:eastAsia="en-IN"/>
            </w:rPr>
          </w:pPr>
          <w:hyperlink w:anchor="_Toc522698475" w:history="1">
            <w:r w:rsidR="000A337E" w:rsidRPr="00BD650F">
              <w:rPr>
                <w:rStyle w:val="Hyperlink"/>
                <w:noProof/>
                <w:lang w:bidi="hi-IN"/>
              </w:rPr>
              <w:t>Housekeeping</w:t>
            </w:r>
            <w:r w:rsidR="000A337E">
              <w:rPr>
                <w:noProof/>
                <w:webHidden/>
              </w:rPr>
              <w:tab/>
            </w:r>
            <w:r w:rsidR="000A337E">
              <w:rPr>
                <w:noProof/>
                <w:webHidden/>
              </w:rPr>
              <w:fldChar w:fldCharType="begin"/>
            </w:r>
            <w:r w:rsidR="000A337E">
              <w:rPr>
                <w:noProof/>
                <w:webHidden/>
              </w:rPr>
              <w:instrText xml:space="preserve"> PAGEREF _Toc522698475 \h </w:instrText>
            </w:r>
            <w:r w:rsidR="000A337E">
              <w:rPr>
                <w:noProof/>
                <w:webHidden/>
              </w:rPr>
            </w:r>
            <w:r w:rsidR="000A337E">
              <w:rPr>
                <w:noProof/>
                <w:webHidden/>
              </w:rPr>
              <w:fldChar w:fldCharType="separate"/>
            </w:r>
            <w:r w:rsidR="000A337E">
              <w:rPr>
                <w:noProof/>
                <w:webHidden/>
              </w:rPr>
              <w:t>8</w:t>
            </w:r>
            <w:r w:rsidR="000A337E">
              <w:rPr>
                <w:noProof/>
                <w:webHidden/>
              </w:rPr>
              <w:fldChar w:fldCharType="end"/>
            </w:r>
          </w:hyperlink>
        </w:p>
        <w:p w14:paraId="0BEAE16E" w14:textId="146FA48A" w:rsidR="000A337E" w:rsidRDefault="006E2C0E">
          <w:pPr>
            <w:pStyle w:val="TOC2"/>
            <w:tabs>
              <w:tab w:val="right" w:leader="dot" w:pos="9016"/>
            </w:tabs>
            <w:rPr>
              <w:rFonts w:cstheme="minorBidi"/>
              <w:noProof/>
              <w:lang w:val="en-IN" w:eastAsia="en-IN"/>
            </w:rPr>
          </w:pPr>
          <w:hyperlink w:anchor="_Toc522698476" w:history="1">
            <w:r w:rsidR="000A337E" w:rsidRPr="00BD650F">
              <w:rPr>
                <w:rStyle w:val="Hyperlink"/>
                <w:noProof/>
                <w:lang w:bidi="hi-IN"/>
              </w:rPr>
              <w:t>Guidelines for Emergency</w:t>
            </w:r>
            <w:r w:rsidR="000A337E">
              <w:rPr>
                <w:noProof/>
                <w:webHidden/>
              </w:rPr>
              <w:tab/>
            </w:r>
            <w:r w:rsidR="000A337E">
              <w:rPr>
                <w:noProof/>
                <w:webHidden/>
              </w:rPr>
              <w:fldChar w:fldCharType="begin"/>
            </w:r>
            <w:r w:rsidR="000A337E">
              <w:rPr>
                <w:noProof/>
                <w:webHidden/>
              </w:rPr>
              <w:instrText xml:space="preserve"> PAGEREF _Toc522698476 \h </w:instrText>
            </w:r>
            <w:r w:rsidR="000A337E">
              <w:rPr>
                <w:noProof/>
                <w:webHidden/>
              </w:rPr>
            </w:r>
            <w:r w:rsidR="000A337E">
              <w:rPr>
                <w:noProof/>
                <w:webHidden/>
              </w:rPr>
              <w:fldChar w:fldCharType="separate"/>
            </w:r>
            <w:r w:rsidR="000A337E">
              <w:rPr>
                <w:noProof/>
                <w:webHidden/>
              </w:rPr>
              <w:t>9</w:t>
            </w:r>
            <w:r w:rsidR="000A337E">
              <w:rPr>
                <w:noProof/>
                <w:webHidden/>
              </w:rPr>
              <w:fldChar w:fldCharType="end"/>
            </w:r>
          </w:hyperlink>
        </w:p>
        <w:p w14:paraId="41B20E38" w14:textId="26772A26" w:rsidR="0031524D" w:rsidRDefault="0031524D">
          <w:r>
            <w:rPr>
              <w:b/>
              <w:bCs/>
              <w:noProof/>
            </w:rPr>
            <w:fldChar w:fldCharType="end"/>
          </w:r>
        </w:p>
      </w:sdtContent>
    </w:sdt>
    <w:p w14:paraId="6A30DCD4" w14:textId="77777777" w:rsidR="002F5370" w:rsidRPr="00836CBC" w:rsidRDefault="0031524D" w:rsidP="002F5370">
      <w:pPr>
        <w:pStyle w:val="Heading1"/>
        <w:rPr>
          <w:rFonts w:asciiTheme="minorHAnsi" w:hAnsiTheme="minorHAnsi"/>
          <w:b/>
        </w:rPr>
      </w:pPr>
      <w:r>
        <w:rPr>
          <w:b/>
          <w:sz w:val="44"/>
        </w:rPr>
        <w:br w:type="page"/>
      </w:r>
      <w:bookmarkStart w:id="0" w:name="_Toc522698450"/>
      <w:r w:rsidR="002F5370" w:rsidRPr="00836CBC">
        <w:rPr>
          <w:rFonts w:asciiTheme="minorHAnsi" w:hAnsiTheme="minorHAnsi"/>
          <w:b/>
        </w:rPr>
        <w:lastRenderedPageBreak/>
        <w:t>Objective</w:t>
      </w:r>
      <w:bookmarkEnd w:id="0"/>
      <w:r w:rsidR="002F5370" w:rsidRPr="00836CBC">
        <w:rPr>
          <w:rFonts w:asciiTheme="minorHAnsi" w:hAnsiTheme="minorHAnsi"/>
          <w:b/>
        </w:rPr>
        <w:t xml:space="preserve"> </w:t>
      </w:r>
    </w:p>
    <w:p w14:paraId="6F94AC92" w14:textId="3C1BEC3C" w:rsidR="002F5370" w:rsidRDefault="002F5370" w:rsidP="002F5370">
      <w:pPr>
        <w:spacing w:after="0" w:line="240" w:lineRule="auto"/>
        <w:jc w:val="both"/>
      </w:pPr>
      <w:r w:rsidRPr="00836CBC">
        <w:t xml:space="preserve">Objective of this document is to </w:t>
      </w:r>
      <w:r w:rsidR="00364C13">
        <w:t xml:space="preserve">mandate </w:t>
      </w:r>
      <w:r w:rsidRPr="00836CBC">
        <w:t xml:space="preserve">the Safety </w:t>
      </w:r>
      <w:r w:rsidR="00364C13">
        <w:t xml:space="preserve">guidelines </w:t>
      </w:r>
      <w:r w:rsidRPr="00836CBC">
        <w:t xml:space="preserve">and good practices </w:t>
      </w:r>
      <w:r w:rsidR="00364C13">
        <w:t xml:space="preserve">to </w:t>
      </w:r>
      <w:r w:rsidRPr="00836CBC">
        <w:t>be follow</w:t>
      </w:r>
      <w:r w:rsidR="00364C13">
        <w:t>ed</w:t>
      </w:r>
      <w:r w:rsidR="00B3577D">
        <w:t xml:space="preserve"> </w:t>
      </w:r>
      <w:r w:rsidR="00364C13">
        <w:t xml:space="preserve">during </w:t>
      </w:r>
      <w:r w:rsidR="00190ED2">
        <w:t xml:space="preserve">Operation &amp; </w:t>
      </w:r>
      <w:r w:rsidR="00364C13">
        <w:t xml:space="preserve">Maintenance work at </w:t>
      </w:r>
      <w:r w:rsidR="00190ED2">
        <w:t>STP</w:t>
      </w:r>
      <w:r w:rsidRPr="00836CBC">
        <w:t xml:space="preserve"> to achieve safe work.</w:t>
      </w:r>
    </w:p>
    <w:p w14:paraId="7760E129" w14:textId="77777777" w:rsidR="00505B8E" w:rsidRDefault="00505B8E" w:rsidP="00505B8E">
      <w:pPr>
        <w:pStyle w:val="Heading1"/>
        <w:rPr>
          <w:rFonts w:asciiTheme="minorHAnsi" w:hAnsiTheme="minorHAnsi"/>
          <w:b/>
        </w:rPr>
      </w:pPr>
      <w:bookmarkStart w:id="1" w:name="_Toc522698451"/>
      <w:r>
        <w:rPr>
          <w:rFonts w:asciiTheme="minorHAnsi" w:hAnsiTheme="minorHAnsi"/>
          <w:b/>
        </w:rPr>
        <w:t>Scope</w:t>
      </w:r>
      <w:bookmarkEnd w:id="1"/>
    </w:p>
    <w:p w14:paraId="5AAACADE" w14:textId="0B68DAFA" w:rsidR="00505B8E" w:rsidRPr="00501FCE" w:rsidRDefault="00505B8E" w:rsidP="00505B8E">
      <w:r w:rsidRPr="00A451C9">
        <w:t xml:space="preserve">This Code of practice sets out </w:t>
      </w:r>
      <w:r>
        <w:t xml:space="preserve">the </w:t>
      </w:r>
      <w:r w:rsidR="00364C13">
        <w:t xml:space="preserve">mandatory guidelines </w:t>
      </w:r>
      <w:r w:rsidRPr="00A451C9">
        <w:t>for contractor and contractual staff</w:t>
      </w:r>
      <w:r>
        <w:t>s</w:t>
      </w:r>
      <w:r w:rsidRPr="00A451C9">
        <w:t xml:space="preserve"> engaged in the</w:t>
      </w:r>
      <w:r w:rsidR="00190ED2">
        <w:t xml:space="preserve"> operation &amp;</w:t>
      </w:r>
      <w:r w:rsidRPr="00A451C9">
        <w:t xml:space="preserve"> </w:t>
      </w:r>
      <w:r w:rsidR="00364C13">
        <w:t xml:space="preserve">maintenance activity at </w:t>
      </w:r>
      <w:r w:rsidR="00190ED2">
        <w:t>STP.</w:t>
      </w:r>
    </w:p>
    <w:p w14:paraId="35AD4B09" w14:textId="77777777" w:rsidR="002F5370" w:rsidRPr="00836CBC" w:rsidRDefault="002F5370" w:rsidP="002F5370">
      <w:pPr>
        <w:pStyle w:val="Heading1"/>
        <w:rPr>
          <w:rFonts w:asciiTheme="minorHAnsi" w:hAnsiTheme="minorHAnsi"/>
          <w:b/>
        </w:rPr>
      </w:pPr>
      <w:bookmarkStart w:id="2" w:name="_Toc522698452"/>
      <w:r w:rsidRPr="00836CBC">
        <w:rPr>
          <w:rFonts w:asciiTheme="minorHAnsi" w:hAnsiTheme="minorHAnsi"/>
          <w:b/>
        </w:rPr>
        <w:t>Disclaimer</w:t>
      </w:r>
      <w:bookmarkEnd w:id="2"/>
    </w:p>
    <w:p w14:paraId="5424649F" w14:textId="77777777" w:rsidR="002F5370" w:rsidRPr="00836CBC" w:rsidRDefault="002F5370" w:rsidP="002F5370">
      <w:pPr>
        <w:jc w:val="both"/>
      </w:pPr>
      <w:r w:rsidRPr="00666536">
        <w:t>This is not an absolute guideline and contractor/s using this guideline to ensure that they periodically upgrade the knowledge and skill of their staff and ensure that best practice shared by port and other best practices gathered by contractor from other industries/sources may be adopted to create a safe working environment at their work site.</w:t>
      </w:r>
      <w:r w:rsidRPr="00836CBC">
        <w:t xml:space="preserve"> </w:t>
      </w:r>
    </w:p>
    <w:p w14:paraId="13350520" w14:textId="77777777" w:rsidR="002F5370" w:rsidRPr="00836CBC" w:rsidRDefault="002F5370" w:rsidP="002F5370">
      <w:pPr>
        <w:pStyle w:val="Heading1"/>
        <w:rPr>
          <w:rFonts w:asciiTheme="minorHAnsi" w:hAnsiTheme="minorHAnsi"/>
          <w:b/>
        </w:rPr>
      </w:pPr>
      <w:bookmarkStart w:id="3" w:name="_Toc522698453"/>
      <w:r w:rsidRPr="00836CBC">
        <w:rPr>
          <w:rFonts w:asciiTheme="minorHAnsi" w:hAnsiTheme="minorHAnsi"/>
          <w:b/>
        </w:rPr>
        <w:t>Responsibilities</w:t>
      </w:r>
      <w:bookmarkEnd w:id="3"/>
    </w:p>
    <w:p w14:paraId="68A99065" w14:textId="0DBB06D2" w:rsidR="0008495F" w:rsidRDefault="00190ED2" w:rsidP="002F5370">
      <w:pPr>
        <w:spacing w:after="0" w:line="240" w:lineRule="auto"/>
        <w:jc w:val="both"/>
      </w:pPr>
      <w:bookmarkStart w:id="4" w:name="_Hlk522531777"/>
      <w:r>
        <w:t xml:space="preserve">Environment </w:t>
      </w:r>
      <w:r w:rsidR="00364C13" w:rsidRPr="00666536">
        <w:t xml:space="preserve">department and </w:t>
      </w:r>
      <w:r w:rsidR="002F5370" w:rsidRPr="00666536">
        <w:t xml:space="preserve">Contractor shall be </w:t>
      </w:r>
      <w:r w:rsidR="00364C13" w:rsidRPr="00666536">
        <w:t xml:space="preserve">jointly </w:t>
      </w:r>
      <w:r w:rsidR="002F5370" w:rsidRPr="00666536">
        <w:t>responsible for the safety and security of his employee, visitors, assets, environment</w:t>
      </w:r>
      <w:r w:rsidR="002F5370" w:rsidRPr="00836CBC">
        <w:t xml:space="preserve"> etc at the </w:t>
      </w:r>
      <w:r>
        <w:t>Sewage Treatment Plant</w:t>
      </w:r>
      <w:r w:rsidR="002F5370" w:rsidRPr="00836CBC">
        <w:t>.</w:t>
      </w:r>
    </w:p>
    <w:p w14:paraId="69174436" w14:textId="77777777" w:rsidR="0008495F" w:rsidRDefault="0008495F" w:rsidP="002F5370">
      <w:pPr>
        <w:spacing w:after="0" w:line="240" w:lineRule="auto"/>
        <w:jc w:val="both"/>
      </w:pPr>
    </w:p>
    <w:p w14:paraId="42243D28" w14:textId="50363FE3" w:rsidR="0008495F" w:rsidRDefault="0008495F" w:rsidP="0008495F">
      <w:pPr>
        <w:spacing w:after="0" w:line="240" w:lineRule="auto"/>
        <w:jc w:val="both"/>
      </w:pPr>
      <w:r w:rsidRPr="00BA64CD">
        <w:rPr>
          <w:b/>
        </w:rPr>
        <w:t>Contractor</w:t>
      </w:r>
      <w:r>
        <w:t xml:space="preserve">: The person, entity or organisation who is executing the job for APM Terminals under a contractual agreement and will be responsible for the following: </w:t>
      </w:r>
    </w:p>
    <w:p w14:paraId="3B977301" w14:textId="77777777" w:rsidR="00B4239C" w:rsidRDefault="0008495F" w:rsidP="0008495F">
      <w:pPr>
        <w:pStyle w:val="ListParagraph"/>
        <w:numPr>
          <w:ilvl w:val="0"/>
          <w:numId w:val="25"/>
        </w:numPr>
        <w:spacing w:after="0" w:line="240" w:lineRule="auto"/>
        <w:jc w:val="both"/>
      </w:pPr>
      <w:r>
        <w:t>To follow all APM Terminal Safety Procedure, Rules and guidelines issued with the contract.</w:t>
      </w:r>
    </w:p>
    <w:p w14:paraId="3E86AB0C" w14:textId="77777777" w:rsidR="00B4239C" w:rsidRDefault="0008495F" w:rsidP="00B4239C">
      <w:pPr>
        <w:pStyle w:val="ListParagraph"/>
        <w:numPr>
          <w:ilvl w:val="0"/>
          <w:numId w:val="25"/>
        </w:numPr>
        <w:spacing w:after="0" w:line="240" w:lineRule="auto"/>
        <w:jc w:val="both"/>
      </w:pPr>
      <w:r>
        <w:t>Undertake job as per Standard Operating Procedure (SOP) and Risk Assessment (RA) agreed with APM Terminals.</w:t>
      </w:r>
    </w:p>
    <w:p w14:paraId="526CEC1B" w14:textId="77777777" w:rsidR="00BA64CD" w:rsidRDefault="0008495F" w:rsidP="0008495F">
      <w:pPr>
        <w:pStyle w:val="ListParagraph"/>
        <w:numPr>
          <w:ilvl w:val="0"/>
          <w:numId w:val="25"/>
        </w:numPr>
        <w:spacing w:after="0" w:line="240" w:lineRule="auto"/>
        <w:jc w:val="both"/>
      </w:pPr>
      <w:r>
        <w:t xml:space="preserve">Raise any concerns with regard to their work and its safety with the </w:t>
      </w:r>
      <w:r w:rsidR="00BA64CD">
        <w:t xml:space="preserve">APMT </w:t>
      </w:r>
      <w:r>
        <w:t>Manager.</w:t>
      </w:r>
    </w:p>
    <w:p w14:paraId="6CAF975C" w14:textId="77777777" w:rsidR="00BA64CD" w:rsidRDefault="0008495F" w:rsidP="0008495F">
      <w:pPr>
        <w:pStyle w:val="ListParagraph"/>
        <w:numPr>
          <w:ilvl w:val="0"/>
          <w:numId w:val="25"/>
        </w:numPr>
        <w:spacing w:after="0" w:line="240" w:lineRule="auto"/>
        <w:jc w:val="both"/>
      </w:pPr>
      <w:r>
        <w:t xml:space="preserve">Report all injuries, near misses, unsafe acts/conditions, and occurrences to the </w:t>
      </w:r>
      <w:r w:rsidR="00BA64CD">
        <w:t xml:space="preserve">APMT </w:t>
      </w:r>
      <w:r>
        <w:t>Manager immediately.</w:t>
      </w:r>
    </w:p>
    <w:p w14:paraId="35FF5E4C" w14:textId="77777777" w:rsidR="00BA64CD" w:rsidRDefault="00BA64CD" w:rsidP="0008495F">
      <w:pPr>
        <w:pStyle w:val="ListParagraph"/>
        <w:numPr>
          <w:ilvl w:val="0"/>
          <w:numId w:val="25"/>
        </w:numPr>
        <w:spacing w:after="0" w:line="240" w:lineRule="auto"/>
        <w:jc w:val="both"/>
      </w:pPr>
      <w:r>
        <w:t>Ensure that all sub-</w:t>
      </w:r>
      <w:r w:rsidR="0008495F">
        <w:t xml:space="preserve">contractors follow the </w:t>
      </w:r>
      <w:r>
        <w:t xml:space="preserve">APMT </w:t>
      </w:r>
      <w:r w:rsidR="0008495F">
        <w:t>Safety Procedure and agreed</w:t>
      </w:r>
      <w:r>
        <w:t xml:space="preserve"> </w:t>
      </w:r>
      <w:r w:rsidR="0008495F">
        <w:t>Site Safety Management Plan.</w:t>
      </w:r>
    </w:p>
    <w:p w14:paraId="74125C89" w14:textId="670E988E" w:rsidR="002F5370" w:rsidRPr="00836CBC" w:rsidRDefault="0008495F" w:rsidP="0008495F">
      <w:pPr>
        <w:pStyle w:val="ListParagraph"/>
        <w:numPr>
          <w:ilvl w:val="0"/>
          <w:numId w:val="25"/>
        </w:numPr>
        <w:spacing w:after="0" w:line="240" w:lineRule="auto"/>
        <w:jc w:val="both"/>
      </w:pPr>
      <w:r>
        <w:t>To follow all statutory requirements as per the laws of the land.</w:t>
      </w:r>
      <w:r w:rsidR="002F5370" w:rsidRPr="00836CBC">
        <w:t xml:space="preserve"> </w:t>
      </w:r>
      <w:bookmarkEnd w:id="4"/>
    </w:p>
    <w:p w14:paraId="7F74F1A5" w14:textId="77777777" w:rsidR="002F5370" w:rsidRPr="00836CBC" w:rsidRDefault="002F5370" w:rsidP="002F5370">
      <w:pPr>
        <w:pStyle w:val="Heading1"/>
        <w:rPr>
          <w:rFonts w:asciiTheme="minorHAnsi" w:hAnsiTheme="minorHAnsi"/>
          <w:b/>
        </w:rPr>
      </w:pPr>
      <w:bookmarkStart w:id="5" w:name="_Toc522698454"/>
      <w:r w:rsidRPr="00836CBC">
        <w:rPr>
          <w:rFonts w:asciiTheme="minorHAnsi" w:hAnsiTheme="minorHAnsi"/>
          <w:b/>
        </w:rPr>
        <w:t>Applicability of Licenses/Permit</w:t>
      </w:r>
      <w:bookmarkEnd w:id="5"/>
    </w:p>
    <w:p w14:paraId="44674D23" w14:textId="0961C0A2" w:rsidR="002F5370" w:rsidRPr="00836CBC" w:rsidRDefault="002F5370" w:rsidP="002F5370">
      <w:pPr>
        <w:spacing w:after="0" w:line="240" w:lineRule="auto"/>
        <w:jc w:val="both"/>
      </w:pPr>
      <w:r w:rsidRPr="00836CBC">
        <w:t xml:space="preserve">Contractor should obtain all the applicable statutory licenses and permissions for the activity being undertaken by him. </w:t>
      </w:r>
    </w:p>
    <w:p w14:paraId="4A071DD8" w14:textId="77777777" w:rsidR="002F5370" w:rsidRPr="00836CBC" w:rsidRDefault="002F5370" w:rsidP="002F5370">
      <w:pPr>
        <w:spacing w:after="0" w:line="240" w:lineRule="auto"/>
        <w:jc w:val="both"/>
      </w:pPr>
      <w:r w:rsidRPr="00836CBC">
        <w:t xml:space="preserve">Contractor should periodically check and verify the validity of the licenses and permission obtained from the statutory authorities. </w:t>
      </w:r>
    </w:p>
    <w:p w14:paraId="0E10B10D" w14:textId="52D77321" w:rsidR="002F5370" w:rsidRPr="00836CBC" w:rsidRDefault="002F5370" w:rsidP="002F5370">
      <w:pPr>
        <w:pStyle w:val="Heading1"/>
        <w:jc w:val="both"/>
        <w:rPr>
          <w:rFonts w:asciiTheme="minorHAnsi" w:hAnsiTheme="minorHAnsi"/>
          <w:b/>
        </w:rPr>
      </w:pPr>
      <w:bookmarkStart w:id="6" w:name="_Toc522698455"/>
      <w:r w:rsidRPr="00836CBC">
        <w:rPr>
          <w:rFonts w:asciiTheme="minorHAnsi" w:hAnsiTheme="minorHAnsi"/>
          <w:b/>
        </w:rPr>
        <w:t xml:space="preserve">Safety </w:t>
      </w:r>
      <w:r w:rsidR="00E168ED">
        <w:rPr>
          <w:rFonts w:asciiTheme="minorHAnsi" w:hAnsiTheme="minorHAnsi"/>
          <w:b/>
        </w:rPr>
        <w:t>Guidelines</w:t>
      </w:r>
      <w:r w:rsidRPr="00836CBC">
        <w:rPr>
          <w:rFonts w:asciiTheme="minorHAnsi" w:hAnsiTheme="minorHAnsi"/>
          <w:b/>
        </w:rPr>
        <w:t>/Procedures</w:t>
      </w:r>
      <w:bookmarkEnd w:id="6"/>
    </w:p>
    <w:p w14:paraId="31650170" w14:textId="77777777" w:rsidR="002F5370" w:rsidRPr="00014D9F" w:rsidRDefault="002F5370" w:rsidP="002F5370">
      <w:pPr>
        <w:pStyle w:val="Heading2"/>
        <w:jc w:val="both"/>
      </w:pPr>
      <w:bookmarkStart w:id="7" w:name="_Toc522698456"/>
      <w:r w:rsidRPr="00014D9F">
        <w:t>Safety Training for employees of the Contractor</w:t>
      </w:r>
      <w:bookmarkEnd w:id="7"/>
    </w:p>
    <w:p w14:paraId="0AF4E4A1" w14:textId="77777777" w:rsidR="002F5370" w:rsidRPr="00836CBC" w:rsidRDefault="002F5370" w:rsidP="00F15528">
      <w:pPr>
        <w:pStyle w:val="ListParagraph"/>
        <w:numPr>
          <w:ilvl w:val="0"/>
          <w:numId w:val="10"/>
        </w:numPr>
        <w:spacing w:after="0" w:line="240" w:lineRule="auto"/>
        <w:jc w:val="both"/>
      </w:pPr>
      <w:r w:rsidRPr="00836CBC">
        <w:t xml:space="preserve">Contractor should ensure that </w:t>
      </w:r>
    </w:p>
    <w:p w14:paraId="6FF3BE24" w14:textId="77777777" w:rsidR="002F5370" w:rsidRPr="00836CBC" w:rsidRDefault="002F5370" w:rsidP="00F15528">
      <w:pPr>
        <w:pStyle w:val="ListParagraph"/>
        <w:numPr>
          <w:ilvl w:val="1"/>
          <w:numId w:val="10"/>
        </w:numPr>
        <w:spacing w:after="0" w:line="240" w:lineRule="auto"/>
        <w:jc w:val="both"/>
      </w:pPr>
      <w:r w:rsidRPr="00836CBC">
        <w:t>All employees undergo Port Safety Training before entering port area.</w:t>
      </w:r>
    </w:p>
    <w:p w14:paraId="74D25A1E" w14:textId="77777777" w:rsidR="002F5370" w:rsidRPr="00836CBC" w:rsidRDefault="002F5370" w:rsidP="00F15528">
      <w:pPr>
        <w:pStyle w:val="ListParagraph"/>
        <w:numPr>
          <w:ilvl w:val="1"/>
          <w:numId w:val="10"/>
        </w:numPr>
        <w:spacing w:after="0" w:line="240" w:lineRule="auto"/>
        <w:jc w:val="both"/>
      </w:pPr>
      <w:r w:rsidRPr="00836CBC">
        <w:t>All employees are carrying valid Port Safety Pass at all times.</w:t>
      </w:r>
    </w:p>
    <w:p w14:paraId="44D83898" w14:textId="77777777" w:rsidR="002F5370" w:rsidRPr="00836CBC" w:rsidRDefault="002F5370" w:rsidP="00F15528">
      <w:pPr>
        <w:pStyle w:val="ListParagraph"/>
        <w:numPr>
          <w:ilvl w:val="0"/>
          <w:numId w:val="10"/>
        </w:numPr>
        <w:spacing w:after="0" w:line="240" w:lineRule="auto"/>
        <w:jc w:val="both"/>
      </w:pPr>
      <w:r w:rsidRPr="00836CBC">
        <w:t>Before start of any job, Contractor should train all employees. The content of the training program may include the following:</w:t>
      </w:r>
    </w:p>
    <w:p w14:paraId="35FFF743" w14:textId="77777777" w:rsidR="002F5370" w:rsidRPr="00836CBC" w:rsidRDefault="002F5370" w:rsidP="00F15528">
      <w:pPr>
        <w:pStyle w:val="ListParagraph"/>
        <w:numPr>
          <w:ilvl w:val="1"/>
          <w:numId w:val="10"/>
        </w:numPr>
        <w:spacing w:after="0" w:line="240" w:lineRule="auto"/>
        <w:jc w:val="both"/>
      </w:pPr>
      <w:r w:rsidRPr="00836CBC">
        <w:t>Use of personnel protective equipment (PPE) in general and any special PPE specific for a particular job.</w:t>
      </w:r>
    </w:p>
    <w:p w14:paraId="37BD893A" w14:textId="1D491591" w:rsidR="002F5370" w:rsidRDefault="002F5370" w:rsidP="00F15528">
      <w:pPr>
        <w:pStyle w:val="ListParagraph"/>
        <w:numPr>
          <w:ilvl w:val="1"/>
          <w:numId w:val="10"/>
        </w:numPr>
        <w:spacing w:after="0" w:line="240" w:lineRule="auto"/>
        <w:jc w:val="both"/>
      </w:pPr>
      <w:r w:rsidRPr="00836CBC">
        <w:t>Emergency preparedness plans specific to job site.</w:t>
      </w:r>
    </w:p>
    <w:p w14:paraId="17CD1659" w14:textId="18082131" w:rsidR="00914462" w:rsidRPr="00836CBC" w:rsidRDefault="00914462" w:rsidP="00F15528">
      <w:pPr>
        <w:pStyle w:val="ListParagraph"/>
        <w:numPr>
          <w:ilvl w:val="1"/>
          <w:numId w:val="10"/>
        </w:numPr>
        <w:spacing w:after="0" w:line="240" w:lineRule="auto"/>
        <w:jc w:val="both"/>
      </w:pPr>
      <w:r w:rsidRPr="00914462">
        <w:t xml:space="preserve">procedures relating to Port Permit to work systems </w:t>
      </w:r>
    </w:p>
    <w:p w14:paraId="7D463F46" w14:textId="77777777" w:rsidR="002F5370" w:rsidRPr="00836CBC" w:rsidRDefault="002F5370" w:rsidP="00F15528">
      <w:pPr>
        <w:pStyle w:val="ListParagraph"/>
        <w:numPr>
          <w:ilvl w:val="1"/>
          <w:numId w:val="10"/>
        </w:numPr>
        <w:spacing w:after="0" w:line="240" w:lineRule="auto"/>
        <w:jc w:val="both"/>
      </w:pPr>
      <w:r w:rsidRPr="00836CBC">
        <w:t>Safety standards and procedures for carrying out the high-risk jobs.</w:t>
      </w:r>
    </w:p>
    <w:p w14:paraId="0AF64C08" w14:textId="77777777" w:rsidR="002F5370" w:rsidRPr="00836CBC" w:rsidRDefault="002F5370" w:rsidP="00F15528">
      <w:pPr>
        <w:pStyle w:val="ListParagraph"/>
        <w:numPr>
          <w:ilvl w:val="1"/>
          <w:numId w:val="10"/>
        </w:numPr>
        <w:spacing w:after="0" w:line="240" w:lineRule="auto"/>
        <w:jc w:val="both"/>
      </w:pPr>
      <w:r w:rsidRPr="00836CBC">
        <w:t>Special precaution specific for a particular site based on its hazard perception.</w:t>
      </w:r>
    </w:p>
    <w:p w14:paraId="25CF7C17" w14:textId="77777777" w:rsidR="002F5370" w:rsidRPr="00836CBC" w:rsidRDefault="002F5370" w:rsidP="00F15528">
      <w:pPr>
        <w:pStyle w:val="ListParagraph"/>
        <w:numPr>
          <w:ilvl w:val="1"/>
          <w:numId w:val="10"/>
        </w:numPr>
        <w:spacing w:after="0" w:line="240" w:lineRule="auto"/>
        <w:jc w:val="both"/>
      </w:pPr>
      <w:r w:rsidRPr="00836CBC">
        <w:lastRenderedPageBreak/>
        <w:t>Hands on training for use of PPE and fire extinguisher.</w:t>
      </w:r>
    </w:p>
    <w:p w14:paraId="23D84624" w14:textId="77777777" w:rsidR="002F5370" w:rsidRPr="00836CBC" w:rsidRDefault="002F5370" w:rsidP="00F15528">
      <w:pPr>
        <w:pStyle w:val="ListParagraph"/>
        <w:numPr>
          <w:ilvl w:val="1"/>
          <w:numId w:val="10"/>
        </w:numPr>
        <w:spacing w:after="0" w:line="240" w:lineRule="auto"/>
        <w:jc w:val="both"/>
      </w:pPr>
      <w:r w:rsidRPr="00836CBC">
        <w:t>First aid</w:t>
      </w:r>
    </w:p>
    <w:p w14:paraId="3B078701" w14:textId="77777777" w:rsidR="002F5370" w:rsidRPr="00014D9F" w:rsidRDefault="002F5370" w:rsidP="002F5370">
      <w:pPr>
        <w:pStyle w:val="Heading2"/>
        <w:jc w:val="both"/>
      </w:pPr>
      <w:bookmarkStart w:id="8" w:name="_Toc522698457"/>
      <w:r w:rsidRPr="00014D9F">
        <w:t>Maintaining Records</w:t>
      </w:r>
      <w:bookmarkEnd w:id="8"/>
    </w:p>
    <w:p w14:paraId="2AD3067C" w14:textId="77777777" w:rsidR="002F5370" w:rsidRPr="00836CBC" w:rsidRDefault="002F5370" w:rsidP="00F15528">
      <w:pPr>
        <w:pStyle w:val="ListParagraph"/>
        <w:numPr>
          <w:ilvl w:val="0"/>
          <w:numId w:val="12"/>
        </w:numPr>
        <w:spacing w:after="0" w:line="240" w:lineRule="auto"/>
        <w:jc w:val="both"/>
      </w:pPr>
      <w:r w:rsidRPr="00836CBC">
        <w:t>Contractor should maintain records of:</w:t>
      </w:r>
    </w:p>
    <w:p w14:paraId="0145AD98" w14:textId="77777777" w:rsidR="002F5370" w:rsidRPr="00836CBC" w:rsidRDefault="002F5370" w:rsidP="00F15528">
      <w:pPr>
        <w:pStyle w:val="ListParagraph"/>
        <w:numPr>
          <w:ilvl w:val="1"/>
          <w:numId w:val="12"/>
        </w:numPr>
        <w:spacing w:after="0" w:line="240" w:lineRule="auto"/>
        <w:jc w:val="both"/>
      </w:pPr>
      <w:r w:rsidRPr="00836CBC">
        <w:t>Inspections by authorities</w:t>
      </w:r>
    </w:p>
    <w:p w14:paraId="692156FD" w14:textId="77777777" w:rsidR="002F5370" w:rsidRPr="00836CBC" w:rsidRDefault="002F5370" w:rsidP="00F15528">
      <w:pPr>
        <w:pStyle w:val="ListParagraph"/>
        <w:numPr>
          <w:ilvl w:val="1"/>
          <w:numId w:val="12"/>
        </w:numPr>
        <w:spacing w:after="0" w:line="240" w:lineRule="auto"/>
        <w:jc w:val="both"/>
      </w:pPr>
      <w:r w:rsidRPr="00836CBC">
        <w:t>Inspections by Port</w:t>
      </w:r>
    </w:p>
    <w:p w14:paraId="3F131FA6" w14:textId="77777777" w:rsidR="002F5370" w:rsidRPr="00836CBC" w:rsidRDefault="002F5370" w:rsidP="00F15528">
      <w:pPr>
        <w:pStyle w:val="ListParagraph"/>
        <w:numPr>
          <w:ilvl w:val="1"/>
          <w:numId w:val="12"/>
        </w:numPr>
        <w:spacing w:after="0" w:line="240" w:lineRule="auto"/>
        <w:jc w:val="both"/>
      </w:pPr>
      <w:r w:rsidRPr="00836CBC">
        <w:t>Employee database</w:t>
      </w:r>
    </w:p>
    <w:p w14:paraId="5BB1EC49" w14:textId="77777777" w:rsidR="002F5370" w:rsidRPr="00836CBC" w:rsidRDefault="002F5370" w:rsidP="00F15528">
      <w:pPr>
        <w:pStyle w:val="ListParagraph"/>
        <w:numPr>
          <w:ilvl w:val="1"/>
          <w:numId w:val="12"/>
        </w:numPr>
        <w:spacing w:after="0" w:line="240" w:lineRule="auto"/>
        <w:jc w:val="both"/>
      </w:pPr>
      <w:r w:rsidRPr="00836CBC">
        <w:t>Employee working hours</w:t>
      </w:r>
    </w:p>
    <w:p w14:paraId="53C28336" w14:textId="62377ACA" w:rsidR="002F5370" w:rsidRPr="00836CBC" w:rsidRDefault="002F5370" w:rsidP="00F15528">
      <w:pPr>
        <w:pStyle w:val="ListParagraph"/>
        <w:numPr>
          <w:ilvl w:val="1"/>
          <w:numId w:val="12"/>
        </w:numPr>
        <w:spacing w:after="0" w:line="240" w:lineRule="auto"/>
        <w:jc w:val="both"/>
      </w:pPr>
      <w:r w:rsidRPr="00836CBC">
        <w:t>Employee Training records</w:t>
      </w:r>
    </w:p>
    <w:p w14:paraId="68308E86" w14:textId="77777777" w:rsidR="002F5370" w:rsidRPr="00836CBC" w:rsidRDefault="002F5370" w:rsidP="00F15528">
      <w:pPr>
        <w:pStyle w:val="ListParagraph"/>
        <w:numPr>
          <w:ilvl w:val="1"/>
          <w:numId w:val="12"/>
        </w:numPr>
        <w:spacing w:after="0" w:line="240" w:lineRule="auto"/>
        <w:jc w:val="both"/>
      </w:pPr>
      <w:r w:rsidRPr="00836CBC">
        <w:t>Incident and accident</w:t>
      </w:r>
    </w:p>
    <w:p w14:paraId="29D897B4" w14:textId="77777777" w:rsidR="002F5370" w:rsidRPr="00836CBC" w:rsidRDefault="002F5370" w:rsidP="00F15528">
      <w:pPr>
        <w:pStyle w:val="ListParagraph"/>
        <w:numPr>
          <w:ilvl w:val="1"/>
          <w:numId w:val="12"/>
        </w:numPr>
        <w:spacing w:after="0" w:line="240" w:lineRule="auto"/>
        <w:jc w:val="both"/>
      </w:pPr>
      <w:r w:rsidRPr="00836CBC">
        <w:t>Health Register</w:t>
      </w:r>
    </w:p>
    <w:p w14:paraId="754092E1" w14:textId="74FB2033" w:rsidR="002F5370" w:rsidRPr="00836CBC" w:rsidRDefault="002F5370" w:rsidP="00F15528">
      <w:pPr>
        <w:pStyle w:val="ListParagraph"/>
        <w:numPr>
          <w:ilvl w:val="1"/>
          <w:numId w:val="12"/>
        </w:numPr>
        <w:spacing w:after="0" w:line="240" w:lineRule="auto"/>
        <w:jc w:val="both"/>
      </w:pPr>
      <w:r w:rsidRPr="00836CBC">
        <w:t xml:space="preserve">Leave and Leave with wages Register </w:t>
      </w:r>
    </w:p>
    <w:p w14:paraId="494FAE4F" w14:textId="77777777" w:rsidR="002F5370" w:rsidRPr="00836CBC" w:rsidRDefault="002F5370" w:rsidP="00F15528">
      <w:pPr>
        <w:pStyle w:val="ListParagraph"/>
        <w:numPr>
          <w:ilvl w:val="1"/>
          <w:numId w:val="12"/>
        </w:numPr>
        <w:spacing w:after="0" w:line="240" w:lineRule="auto"/>
        <w:jc w:val="both"/>
      </w:pPr>
      <w:r w:rsidRPr="00836CBC">
        <w:t>Overtime Register etc.</w:t>
      </w:r>
    </w:p>
    <w:p w14:paraId="10DEEE2F" w14:textId="55F8F5FF" w:rsidR="002F5370" w:rsidRPr="00836CBC" w:rsidRDefault="002F5370" w:rsidP="002F5370">
      <w:pPr>
        <w:pStyle w:val="ListParagraph"/>
        <w:spacing w:after="0" w:line="240" w:lineRule="auto"/>
        <w:ind w:left="1440"/>
        <w:jc w:val="both"/>
      </w:pPr>
    </w:p>
    <w:p w14:paraId="5364409D" w14:textId="731C7ED3" w:rsidR="002F5370" w:rsidRPr="00014D9F" w:rsidRDefault="002F5370" w:rsidP="002F5370">
      <w:pPr>
        <w:pStyle w:val="Heading2"/>
        <w:jc w:val="both"/>
      </w:pPr>
      <w:bookmarkStart w:id="9" w:name="_Toc522698458"/>
      <w:r w:rsidRPr="00014D9F">
        <w:t>Personal Protective Equipment</w:t>
      </w:r>
      <w:bookmarkEnd w:id="9"/>
    </w:p>
    <w:p w14:paraId="480FA213" w14:textId="63B6C61D" w:rsidR="002F5370" w:rsidRPr="00836CBC" w:rsidRDefault="002F5370" w:rsidP="00F15528">
      <w:pPr>
        <w:pStyle w:val="ListParagraph"/>
        <w:numPr>
          <w:ilvl w:val="0"/>
          <w:numId w:val="7"/>
        </w:numPr>
        <w:spacing w:after="0" w:line="240" w:lineRule="auto"/>
        <w:jc w:val="both"/>
      </w:pPr>
      <w:bookmarkStart w:id="10" w:name="_Hlk522532679"/>
      <w:r w:rsidRPr="00836CBC">
        <w:t>All necessary personal protective equipment (PPE) as</w:t>
      </w:r>
      <w:r w:rsidR="00E168ED">
        <w:t xml:space="preserve"> mandated in Port (Safety Helmet, High Visible Jacket, Safety Shoes) </w:t>
      </w:r>
      <w:r w:rsidRPr="00836CBC">
        <w:t xml:space="preserve">and </w:t>
      </w:r>
      <w:r w:rsidR="00E168ED">
        <w:t xml:space="preserve">specific to </w:t>
      </w:r>
      <w:r w:rsidRPr="00836CBC">
        <w:t xml:space="preserve">job requirement like – </w:t>
      </w:r>
      <w:r w:rsidR="00E168ED">
        <w:t>Respiratory protection equipment</w:t>
      </w:r>
      <w:r w:rsidRPr="00836CBC">
        <w:t xml:space="preserve">, </w:t>
      </w:r>
      <w:r w:rsidR="00E168ED">
        <w:t>welding visors, full body harness, s</w:t>
      </w:r>
      <w:r w:rsidRPr="00836CBC">
        <w:t>afety Goggles &amp; Gum Boot Etc.  should be kept available for the use of the persons employed at the site and maintained in condition suitable for immediate use.</w:t>
      </w:r>
    </w:p>
    <w:p w14:paraId="1AC980FB" w14:textId="002ED6F3" w:rsidR="002F5370" w:rsidRPr="00836CBC" w:rsidRDefault="00BA64CD" w:rsidP="00FB2818">
      <w:pPr>
        <w:pStyle w:val="ListParagraph"/>
        <w:numPr>
          <w:ilvl w:val="0"/>
          <w:numId w:val="7"/>
        </w:numPr>
        <w:spacing w:after="0" w:line="240" w:lineRule="auto"/>
        <w:jc w:val="both"/>
      </w:pPr>
      <w:r>
        <w:t>PPE shall be conforming to BIS/DGMS/DIN specifications, in good condition and shall be comfortable to his employees, when used</w:t>
      </w:r>
      <w:bookmarkEnd w:id="10"/>
      <w:r>
        <w:t>.</w:t>
      </w:r>
      <w:r w:rsidR="002F5370" w:rsidRPr="00836CBC">
        <w:t xml:space="preserve"> </w:t>
      </w:r>
    </w:p>
    <w:p w14:paraId="3F65DB00" w14:textId="11F6F246" w:rsidR="002F5370" w:rsidRDefault="00614FF9" w:rsidP="00F15528">
      <w:pPr>
        <w:pStyle w:val="ListParagraph"/>
        <w:numPr>
          <w:ilvl w:val="0"/>
          <w:numId w:val="7"/>
        </w:numPr>
        <w:spacing w:after="0" w:line="240" w:lineRule="auto"/>
        <w:jc w:val="both"/>
      </w:pPr>
      <w:r w:rsidRPr="00614FF9">
        <w:rPr>
          <w:noProof/>
        </w:rPr>
        <mc:AlternateContent>
          <mc:Choice Requires="wps">
            <w:drawing>
              <wp:anchor distT="0" distB="0" distL="114300" distR="114300" simplePos="0" relativeHeight="251658242" behindDoc="0" locked="0" layoutInCell="1" allowOverlap="1" wp14:anchorId="0E7DCF94" wp14:editId="3D66EA33">
                <wp:simplePos x="0" y="0"/>
                <wp:positionH relativeFrom="column">
                  <wp:posOffset>11857274</wp:posOffset>
                </wp:positionH>
                <wp:positionV relativeFrom="paragraph">
                  <wp:posOffset>4772660</wp:posOffset>
                </wp:positionV>
                <wp:extent cx="1797131" cy="472827"/>
                <wp:effectExtent l="0" t="0" r="0" b="3810"/>
                <wp:wrapNone/>
                <wp:docPr id="13"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131" cy="4728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BB7A2" w14:textId="77777777" w:rsidR="004A6A78" w:rsidRDefault="004A6A78" w:rsidP="00614FF9">
                            <w:pPr>
                              <w:pStyle w:val="NormalWeb"/>
                              <w:spacing w:before="0" w:beforeAutospacing="0" w:after="0" w:afterAutospacing="0"/>
                              <w:jc w:val="center"/>
                            </w:pPr>
                            <w:r>
                              <w:rPr>
                                <w:rFonts w:ascii="Arial" w:hAnsi="Arial" w:cstheme="minorBidi"/>
                                <w:b/>
                                <w:bCs/>
                                <w:color w:val="000000" w:themeColor="text1"/>
                                <w:kern w:val="24"/>
                                <w:sz w:val="40"/>
                                <w:szCs w:val="40"/>
                                <w:lang w:val="en-US"/>
                              </w:rPr>
                              <w:t>SAFETY SHOES</w:t>
                            </w:r>
                          </w:p>
                          <w:p w14:paraId="48909EEA" w14:textId="77777777" w:rsidR="004A6A78" w:rsidRDefault="004A6A78" w:rsidP="00614FF9">
                            <w:pPr>
                              <w:pStyle w:val="NormalWeb"/>
                              <w:spacing w:before="0" w:beforeAutospacing="0" w:after="0" w:afterAutospacing="0"/>
                              <w:jc w:val="center"/>
                            </w:pPr>
                            <w:r>
                              <w:rPr>
                                <w:rFonts w:ascii="Arial" w:hAnsi="Mangal" w:cs="Mangal"/>
                                <w:b/>
                                <w:bCs/>
                                <w:color w:val="000000" w:themeColor="text1"/>
                                <w:kern w:val="24"/>
                                <w:sz w:val="40"/>
                                <w:szCs w:val="40"/>
                                <w:cs/>
                                <w:lang w:bidi="hi-IN"/>
                              </w:rPr>
                              <w:t>सेफ्टी जूते</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0E7DCF94" id="_x0000_t202" coordsize="21600,21600" o:spt="202" path="m,l,21600r21600,l21600,xe">
                <v:stroke joinstyle="miter"/>
                <v:path gradientshapeok="t" o:connecttype="rect"/>
              </v:shapetype>
              <v:shape id="_x0000_s1026" type="#_x0000_t202" style="position:absolute;left:0;text-align:left;margin-left:933.65pt;margin-top:375.8pt;width:141.5pt;height:37.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" filled="f" stroked="f">
                <v:textbox>
                  <w:txbxContent>
                    <w:p w14:paraId="5C0BB7A2" w14:textId="77777777" w:rsidR="004A6A78" w:rsidRDefault="004A6A78" w:rsidP="00614FF9">
                      <w:pPr>
                        <w:pStyle w:val="NormalWeb"/>
                        <w:spacing w:before="0" w:beforeAutospacing="0" w:after="0" w:afterAutospacing="0"/>
                        <w:jc w:val="center"/>
                      </w:pPr>
                      <w:r>
                        <w:rPr>
                          <w:rFonts w:ascii="Arial" w:hAnsi="Arial" w:cstheme="minorBidi"/>
                          <w:b/>
                          <w:bCs/>
                          <w:color w:val="000000" w:themeColor="text1"/>
                          <w:kern w:val="24"/>
                          <w:sz w:val="40"/>
                          <w:szCs w:val="40"/>
                          <w:lang w:val="en-US"/>
                        </w:rPr>
                        <w:t>SAFETY SHOES</w:t>
                      </w:r>
                    </w:p>
                    <w:p w14:paraId="48909EEA" w14:textId="77777777" w:rsidR="004A6A78" w:rsidRDefault="004A6A78" w:rsidP="00614FF9">
                      <w:pPr>
                        <w:pStyle w:val="NormalWeb"/>
                        <w:spacing w:before="0" w:beforeAutospacing="0" w:after="0" w:afterAutospacing="0"/>
                        <w:jc w:val="center"/>
                      </w:pPr>
                      <w:r>
                        <w:rPr>
                          <w:rFonts w:ascii="Arial" w:hAnsi="Mangal" w:cs="Mangal"/>
                          <w:b/>
                          <w:bCs/>
                          <w:color w:val="000000" w:themeColor="text1"/>
                          <w:kern w:val="24"/>
                          <w:sz w:val="40"/>
                          <w:szCs w:val="40"/>
                          <w:cs/>
                          <w:lang w:bidi="hi-IN"/>
                        </w:rPr>
                        <w:t>सेफ्टी जूते</w:t>
                      </w:r>
                    </w:p>
                  </w:txbxContent>
                </v:textbox>
              </v:shape>
            </w:pict>
          </mc:Fallback>
        </mc:AlternateContent>
      </w:r>
      <w:r w:rsidRPr="00614FF9">
        <w:rPr>
          <w:noProof/>
        </w:rPr>
        <w:drawing>
          <wp:anchor distT="0" distB="0" distL="114300" distR="114300" simplePos="0" relativeHeight="251658241" behindDoc="0" locked="0" layoutInCell="1" allowOverlap="1" wp14:anchorId="2A0D50D9" wp14:editId="0314F0FF">
            <wp:simplePos x="0" y="0"/>
            <wp:positionH relativeFrom="column">
              <wp:posOffset>11780606</wp:posOffset>
            </wp:positionH>
            <wp:positionV relativeFrom="paragraph">
              <wp:posOffset>467360</wp:posOffset>
            </wp:positionV>
            <wp:extent cx="1630593" cy="1382743"/>
            <wp:effectExtent l="0" t="0" r="8255" b="8255"/>
            <wp:wrapNone/>
            <wp:docPr id="10" name="Picture 12" descr="http://i00.i.aliimg.com/photo/v1/123786814/Liberty_Warrior_Safety_Shoe.jpg_250x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2" descr="http://i00.i.aliimg.com/photo/v1/123786814/Liberty_Warrior_Safety_Shoe.jpg_250x2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4685" cy="1386213"/>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2F5370" w:rsidRPr="00836CBC">
        <w:t>Employees should be trained on the selection and use of personal protective equipment.</w:t>
      </w:r>
    </w:p>
    <w:p w14:paraId="4B9A4658" w14:textId="2570126D" w:rsidR="006F69E7" w:rsidRDefault="006F69E7" w:rsidP="00F15528">
      <w:pPr>
        <w:pStyle w:val="ListParagraph"/>
        <w:numPr>
          <w:ilvl w:val="0"/>
          <w:numId w:val="7"/>
        </w:numPr>
        <w:spacing w:after="0" w:line="240" w:lineRule="auto"/>
        <w:jc w:val="both"/>
      </w:pPr>
      <w:r w:rsidRPr="00D94B9A">
        <w:t xml:space="preserve">Contractor should provide </w:t>
      </w:r>
      <w:r w:rsidR="00E168ED">
        <w:t>work wear</w:t>
      </w:r>
      <w:r w:rsidRPr="00D94B9A">
        <w:t xml:space="preserve">s </w:t>
      </w:r>
      <w:r>
        <w:t>(</w:t>
      </w:r>
      <w:r w:rsidR="00E168ED">
        <w:t>with reflective strips</w:t>
      </w:r>
      <w:r>
        <w:t>)</w:t>
      </w:r>
      <w:r w:rsidRPr="00D94B9A">
        <w:t xml:space="preserve"> of appropriate size and high visibility to all the workers</w:t>
      </w:r>
    </w:p>
    <w:p w14:paraId="1FC64C59" w14:textId="4E73F46F" w:rsidR="00252C1E" w:rsidRDefault="00E168ED" w:rsidP="00F15528">
      <w:pPr>
        <w:pStyle w:val="ListParagraph"/>
        <w:numPr>
          <w:ilvl w:val="0"/>
          <w:numId w:val="7"/>
        </w:numPr>
        <w:spacing w:after="0" w:line="240" w:lineRule="auto"/>
        <w:jc w:val="both"/>
      </w:pPr>
      <w:bookmarkStart w:id="11" w:name="_Hlk522532700"/>
      <w:r>
        <w:t>Contactor should</w:t>
      </w:r>
      <w:r w:rsidR="00590181">
        <w:t xml:space="preserve"> also</w:t>
      </w:r>
      <w:r>
        <w:t xml:space="preserve"> provide adequate </w:t>
      </w:r>
      <w:r w:rsidR="00252C1E" w:rsidRPr="00D94B9A">
        <w:t xml:space="preserve">Seasonal wears (rain/winter) </w:t>
      </w:r>
      <w:r>
        <w:t>to their workers</w:t>
      </w:r>
      <w:r w:rsidR="00252C1E">
        <w:t>.</w:t>
      </w:r>
    </w:p>
    <w:bookmarkEnd w:id="11"/>
    <w:p w14:paraId="203D4C40" w14:textId="2A64F064" w:rsidR="004179BD" w:rsidRDefault="004179BD" w:rsidP="004179BD">
      <w:pPr>
        <w:spacing w:after="0" w:line="240" w:lineRule="auto"/>
        <w:jc w:val="both"/>
      </w:pPr>
    </w:p>
    <w:p w14:paraId="2ABD430C" w14:textId="6286D3DC" w:rsidR="00B057D9" w:rsidRDefault="00B057D9" w:rsidP="004179BD">
      <w:pPr>
        <w:spacing w:after="0" w:line="240" w:lineRule="auto"/>
        <w:jc w:val="both"/>
      </w:pPr>
    </w:p>
    <w:p w14:paraId="2CD4F42B" w14:textId="55801FE1" w:rsidR="00590181" w:rsidRDefault="00590181" w:rsidP="0003011A">
      <w:pPr>
        <w:spacing w:after="0" w:line="240" w:lineRule="auto"/>
        <w:ind w:left="851"/>
        <w:jc w:val="both"/>
      </w:pPr>
      <w:r w:rsidRPr="00614FF9">
        <w:rPr>
          <w:noProof/>
        </w:rPr>
        <w:drawing>
          <wp:inline distT="0" distB="0" distL="0" distR="0" wp14:anchorId="49B43A55" wp14:editId="222EAC77">
            <wp:extent cx="867600" cy="820800"/>
            <wp:effectExtent l="0" t="0" r="889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67600" cy="820800"/>
                    </a:xfrm>
                    <a:prstGeom prst="rect">
                      <a:avLst/>
                    </a:prstGeom>
                    <a:noFill/>
                    <a:ln>
                      <a:noFill/>
                    </a:ln>
                    <a:extLst/>
                  </pic:spPr>
                </pic:pic>
              </a:graphicData>
            </a:graphic>
          </wp:inline>
        </w:drawing>
      </w:r>
      <w:r>
        <w:t xml:space="preserve"> </w:t>
      </w:r>
      <w:r>
        <w:rPr>
          <w:noProof/>
        </w:rPr>
        <w:t xml:space="preserve"> </w:t>
      </w:r>
      <w:r>
        <w:rPr>
          <w:noProof/>
        </w:rPr>
        <w:tab/>
      </w:r>
      <w:r w:rsidRPr="00614FF9">
        <w:rPr>
          <w:noProof/>
        </w:rPr>
        <w:drawing>
          <wp:inline distT="0" distB="0" distL="0" distR="0" wp14:anchorId="54443589" wp14:editId="57C6A59B">
            <wp:extent cx="867600" cy="820800"/>
            <wp:effectExtent l="0" t="0" r="889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67600" cy="820800"/>
                    </a:xfrm>
                    <a:prstGeom prst="rect">
                      <a:avLst/>
                    </a:prstGeom>
                    <a:noFill/>
                    <a:ln>
                      <a:noFill/>
                    </a:ln>
                    <a:extLst/>
                  </pic:spPr>
                </pic:pic>
              </a:graphicData>
            </a:graphic>
          </wp:inline>
        </w:drawing>
      </w:r>
      <w:r>
        <w:t xml:space="preserve"> </w:t>
      </w:r>
      <w:r>
        <w:tab/>
      </w:r>
      <w:r>
        <w:tab/>
      </w:r>
      <w:r w:rsidRPr="00614FF9">
        <w:rPr>
          <w:noProof/>
        </w:rPr>
        <w:drawing>
          <wp:inline distT="0" distB="0" distL="0" distR="0" wp14:anchorId="15957327" wp14:editId="216F5904">
            <wp:extent cx="867600" cy="820800"/>
            <wp:effectExtent l="0" t="0" r="8890" b="0"/>
            <wp:docPr id="16" name="Picture 12" descr="http://i00.i.aliimg.com/photo/v1/123786814/Liberty_Warrior_Safety_Shoe.jpg_250x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2" descr="http://i00.i.aliimg.com/photo/v1/123786814/Liberty_Warrior_Safety_Shoe.jpg_250x25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7600" cy="820800"/>
                    </a:xfrm>
                    <a:prstGeom prst="rect">
                      <a:avLst/>
                    </a:prstGeom>
                    <a:noFill/>
                    <a:ln>
                      <a:noFill/>
                    </a:ln>
                    <a:extLst/>
                  </pic:spPr>
                </pic:pic>
              </a:graphicData>
            </a:graphic>
          </wp:inline>
        </w:drawing>
      </w:r>
      <w:r>
        <w:t xml:space="preserve"> </w:t>
      </w:r>
      <w:r>
        <w:tab/>
      </w:r>
      <w:r>
        <w:tab/>
      </w:r>
      <w:r>
        <w:rPr>
          <w:noProof/>
        </w:rPr>
        <w:drawing>
          <wp:inline distT="0" distB="0" distL="0" distR="0" wp14:anchorId="2FFE4303" wp14:editId="485D8BA7">
            <wp:extent cx="985961" cy="792440"/>
            <wp:effectExtent l="0" t="0" r="5080" b="8255"/>
            <wp:docPr id="1" name="Picture 1" descr="Image result for Respiratory Protective Equipment (R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espiratory Protective Equipment (RP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7140" cy="809462"/>
                    </a:xfrm>
                    <a:prstGeom prst="rect">
                      <a:avLst/>
                    </a:prstGeom>
                    <a:noFill/>
                    <a:ln>
                      <a:noFill/>
                    </a:ln>
                  </pic:spPr>
                </pic:pic>
              </a:graphicData>
            </a:graphic>
          </wp:inline>
        </w:drawing>
      </w:r>
    </w:p>
    <w:p w14:paraId="5D3BD753" w14:textId="6406F60B" w:rsidR="00B057D9" w:rsidRDefault="00590181" w:rsidP="0003011A">
      <w:pPr>
        <w:spacing w:after="0" w:line="240" w:lineRule="auto"/>
        <w:ind w:left="851"/>
        <w:jc w:val="both"/>
      </w:pPr>
      <w:r>
        <w:t xml:space="preserve"> </w:t>
      </w:r>
      <w:r w:rsidR="0003011A" w:rsidRPr="00614FF9">
        <w:rPr>
          <w:noProof/>
        </w:rPr>
        <mc:AlternateContent>
          <mc:Choice Requires="wps">
            <w:drawing>
              <wp:inline distT="0" distB="0" distL="0" distR="0" wp14:anchorId="5D71CA8B" wp14:editId="089C4511">
                <wp:extent cx="867600" cy="373711"/>
                <wp:effectExtent l="0" t="0" r="0" b="7620"/>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600" cy="373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B301B" w14:textId="28B26429" w:rsidR="004A6A78" w:rsidRPr="00590181" w:rsidRDefault="004A6A78" w:rsidP="00614FF9">
                            <w:pPr>
                              <w:pStyle w:val="NormalWeb"/>
                              <w:spacing w:before="0" w:beforeAutospacing="0" w:after="0" w:afterAutospacing="0"/>
                              <w:jc w:val="center"/>
                              <w:rPr>
                                <w:sz w:val="22"/>
                                <w:szCs w:val="22"/>
                              </w:rPr>
                            </w:pPr>
                            <w:r>
                              <w:rPr>
                                <w:rFonts w:ascii="Arial" w:hAnsi="Arial" w:cstheme="minorBidi"/>
                                <w:b/>
                                <w:bCs/>
                                <w:color w:val="000000" w:themeColor="text1"/>
                                <w:kern w:val="24"/>
                                <w:sz w:val="22"/>
                                <w:szCs w:val="22"/>
                                <w:lang w:val="en-US"/>
                              </w:rPr>
                              <w:t>HIGH</w:t>
                            </w:r>
                            <w:r w:rsidRPr="00590181">
                              <w:rPr>
                                <w:rFonts w:ascii="Arial" w:hAnsi="Arial" w:cstheme="minorBidi"/>
                                <w:b/>
                                <w:bCs/>
                                <w:color w:val="000000" w:themeColor="text1"/>
                                <w:kern w:val="24"/>
                                <w:sz w:val="22"/>
                                <w:szCs w:val="22"/>
                                <w:lang w:val="en-US"/>
                              </w:rPr>
                              <w:t>-VIZ JACKET</w:t>
                            </w:r>
                          </w:p>
                          <w:p w14:paraId="4E317724" w14:textId="672821AC" w:rsidR="004A6A78" w:rsidRPr="00590181" w:rsidRDefault="004A6A78" w:rsidP="00614FF9">
                            <w:pPr>
                              <w:pStyle w:val="NormalWeb"/>
                              <w:spacing w:before="0" w:beforeAutospacing="0" w:after="0" w:afterAutospacing="0"/>
                              <w:jc w:val="center"/>
                              <w:rPr>
                                <w:sz w:val="22"/>
                                <w:szCs w:val="22"/>
                              </w:rPr>
                            </w:pPr>
                          </w:p>
                        </w:txbxContent>
                      </wps:txbx>
                      <wps:bodyPr wrap="square">
                        <a:noAutofit/>
                      </wps:bodyPr>
                    </wps:wsp>
                  </a:graphicData>
                </a:graphic>
              </wp:inline>
            </w:drawing>
          </mc:Choice>
          <mc:Fallback>
            <w:pict>
              <v:shape w14:anchorId="5D71CA8B" id="TextBox 9" o:spid="_x0000_s1027" type="#_x0000_t202" style="width:68.3pt;height:2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" filled="f" stroked="f">
                <v:textbox>
                  <w:txbxContent>
                    <w:p w14:paraId="5EBB301B" w14:textId="28B26429" w:rsidR="004A6A78" w:rsidRPr="00590181" w:rsidRDefault="004A6A78" w:rsidP="00614FF9">
                      <w:pPr>
                        <w:pStyle w:val="NormalWeb"/>
                        <w:spacing w:before="0" w:beforeAutospacing="0" w:after="0" w:afterAutospacing="0"/>
                        <w:jc w:val="center"/>
                        <w:rPr>
                          <w:sz w:val="22"/>
                          <w:szCs w:val="22"/>
                        </w:rPr>
                      </w:pPr>
                      <w:r>
                        <w:rPr>
                          <w:rFonts w:ascii="Arial" w:hAnsi="Arial" w:cstheme="minorBidi"/>
                          <w:b/>
                          <w:bCs/>
                          <w:color w:val="000000" w:themeColor="text1"/>
                          <w:kern w:val="24"/>
                          <w:sz w:val="22"/>
                          <w:szCs w:val="22"/>
                          <w:lang w:val="en-US"/>
                        </w:rPr>
                        <w:t>HIGH</w:t>
                      </w:r>
                      <w:r w:rsidRPr="00590181">
                        <w:rPr>
                          <w:rFonts w:ascii="Arial" w:hAnsi="Arial" w:cstheme="minorBidi"/>
                          <w:b/>
                          <w:bCs/>
                          <w:color w:val="000000" w:themeColor="text1"/>
                          <w:kern w:val="24"/>
                          <w:sz w:val="22"/>
                          <w:szCs w:val="22"/>
                          <w:lang w:val="en-US"/>
                        </w:rPr>
                        <w:t>-VIZ JACKET</w:t>
                      </w:r>
                    </w:p>
                    <w:p w14:paraId="4E317724" w14:textId="672821AC" w:rsidR="004A6A78" w:rsidRPr="00590181" w:rsidRDefault="004A6A78" w:rsidP="00614FF9">
                      <w:pPr>
                        <w:pStyle w:val="NormalWeb"/>
                        <w:spacing w:before="0" w:beforeAutospacing="0" w:after="0" w:afterAutospacing="0"/>
                        <w:jc w:val="center"/>
                        <w:rPr>
                          <w:sz w:val="22"/>
                          <w:szCs w:val="22"/>
                        </w:rPr>
                      </w:pPr>
                    </w:p>
                  </w:txbxContent>
                </v:textbox>
                <w10:anchorlock/>
              </v:shape>
            </w:pict>
          </mc:Fallback>
        </mc:AlternateContent>
      </w:r>
      <w:r>
        <w:tab/>
      </w:r>
      <w:r w:rsidR="0003011A" w:rsidRPr="00614FF9">
        <w:rPr>
          <w:noProof/>
        </w:rPr>
        <mc:AlternateContent>
          <mc:Choice Requires="wps">
            <w:drawing>
              <wp:inline distT="0" distB="0" distL="0" distR="0" wp14:anchorId="4428BCCA" wp14:editId="2D18D1CE">
                <wp:extent cx="748140" cy="421419"/>
                <wp:effectExtent l="0" t="0" r="0" b="0"/>
                <wp:docPr id="15"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140" cy="421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E2FDF" w14:textId="073DD189" w:rsidR="004A6A78" w:rsidRDefault="004A6A78" w:rsidP="00614FF9">
                            <w:pPr>
                              <w:pStyle w:val="NormalWeb"/>
                              <w:spacing w:before="0" w:beforeAutospacing="0" w:after="0" w:afterAutospacing="0"/>
                              <w:jc w:val="center"/>
                            </w:pPr>
                            <w:r w:rsidRPr="00614FF9">
                              <w:rPr>
                                <w:rFonts w:ascii="Arial" w:hAnsi="Arial" w:cstheme="minorBidi"/>
                                <w:b/>
                                <w:bCs/>
                                <w:color w:val="000000" w:themeColor="text1"/>
                                <w:kern w:val="24"/>
                                <w:sz w:val="22"/>
                                <w:szCs w:val="40"/>
                                <w:lang w:val="en-US"/>
                              </w:rPr>
                              <w:t>SAFETY SHOES</w:t>
                            </w:r>
                          </w:p>
                        </w:txbxContent>
                      </wps:txbx>
                      <wps:bodyPr wrap="square">
                        <a:noAutofit/>
                      </wps:bodyPr>
                    </wps:wsp>
                  </a:graphicData>
                </a:graphic>
              </wp:inline>
            </w:drawing>
          </mc:Choice>
          <mc:Fallback>
            <w:pict>
              <v:shape w14:anchorId="4428BCCA" id="_x0000_s1028" type="#_x0000_t202" style="width:58.9pt;height:3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" filled="f" stroked="f">
                <v:textbox>
                  <w:txbxContent>
                    <w:p w14:paraId="763E2FDF" w14:textId="073DD189" w:rsidR="004A6A78" w:rsidRDefault="004A6A78" w:rsidP="00614FF9">
                      <w:pPr>
                        <w:pStyle w:val="NormalWeb"/>
                        <w:spacing w:before="0" w:beforeAutospacing="0" w:after="0" w:afterAutospacing="0"/>
                        <w:jc w:val="center"/>
                      </w:pPr>
                      <w:r w:rsidRPr="00614FF9">
                        <w:rPr>
                          <w:rFonts w:ascii="Arial" w:hAnsi="Arial" w:cstheme="minorBidi"/>
                          <w:b/>
                          <w:bCs/>
                          <w:color w:val="000000" w:themeColor="text1"/>
                          <w:kern w:val="24"/>
                          <w:sz w:val="22"/>
                          <w:szCs w:val="40"/>
                          <w:lang w:val="en-US"/>
                        </w:rPr>
                        <w:t>SAFETY SHOES</w:t>
                      </w:r>
                    </w:p>
                  </w:txbxContent>
                </v:textbox>
                <w10:anchorlock/>
              </v:shape>
            </w:pict>
          </mc:Fallback>
        </mc:AlternateContent>
      </w:r>
      <w:r>
        <w:tab/>
      </w:r>
      <w:r>
        <w:tab/>
      </w:r>
      <w:r w:rsidR="0003011A" w:rsidRPr="00614FF9">
        <w:rPr>
          <w:noProof/>
        </w:rPr>
        <mc:AlternateContent>
          <mc:Choice Requires="wps">
            <w:drawing>
              <wp:inline distT="0" distB="0" distL="0" distR="0" wp14:anchorId="3AFA9D9F" wp14:editId="1977EA5E">
                <wp:extent cx="818984" cy="445273"/>
                <wp:effectExtent l="0" t="0" r="0" b="0"/>
                <wp:docPr id="11"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984" cy="445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4B18C" w14:textId="2A4EBEBA" w:rsidR="004A6A78" w:rsidRPr="00614FF9" w:rsidRDefault="004A6A78" w:rsidP="00614FF9">
                            <w:pPr>
                              <w:pStyle w:val="NormalWeb"/>
                              <w:spacing w:before="0" w:beforeAutospacing="0" w:after="0" w:afterAutospacing="0"/>
                              <w:jc w:val="center"/>
                              <w:rPr>
                                <w:sz w:val="12"/>
                              </w:rPr>
                            </w:pPr>
                            <w:r>
                              <w:rPr>
                                <w:rFonts w:ascii="Arial" w:hAnsi="Arial" w:cstheme="minorBidi"/>
                                <w:b/>
                                <w:bCs/>
                                <w:color w:val="000000" w:themeColor="text1"/>
                                <w:kern w:val="24"/>
                                <w:szCs w:val="40"/>
                                <w:lang w:val="en-US"/>
                              </w:rPr>
                              <w:t xml:space="preserve">SAFETY </w:t>
                            </w:r>
                            <w:r w:rsidRPr="00614FF9">
                              <w:rPr>
                                <w:rFonts w:ascii="Arial" w:hAnsi="Arial" w:cstheme="minorBidi"/>
                                <w:b/>
                                <w:bCs/>
                                <w:color w:val="000000" w:themeColor="text1"/>
                                <w:kern w:val="24"/>
                                <w:szCs w:val="40"/>
                                <w:lang w:val="en-US"/>
                              </w:rPr>
                              <w:t>HELMET</w:t>
                            </w:r>
                          </w:p>
                          <w:p w14:paraId="7B6C41FD" w14:textId="24E6627A" w:rsidR="004A6A78" w:rsidRPr="00614FF9" w:rsidRDefault="004A6A78" w:rsidP="00614FF9">
                            <w:pPr>
                              <w:pStyle w:val="NormalWeb"/>
                              <w:spacing w:before="0" w:beforeAutospacing="0" w:after="0" w:afterAutospacing="0"/>
                              <w:jc w:val="center"/>
                              <w:rPr>
                                <w:rFonts w:ascii="Arial" w:hAnsi="Arial" w:cstheme="minorBidi"/>
                                <w:b/>
                                <w:bCs/>
                                <w:color w:val="000000" w:themeColor="text1"/>
                                <w:kern w:val="24"/>
                                <w:sz w:val="20"/>
                                <w:szCs w:val="40"/>
                                <w:lang w:val="en-US"/>
                              </w:rPr>
                            </w:pPr>
                          </w:p>
                        </w:txbxContent>
                      </wps:txbx>
                      <wps:bodyPr wrap="square">
                        <a:noAutofit/>
                      </wps:bodyPr>
                    </wps:wsp>
                  </a:graphicData>
                </a:graphic>
              </wp:inline>
            </w:drawing>
          </mc:Choice>
          <mc:Fallback>
            <w:pict>
              <v:shape w14:anchorId="3AFA9D9F" id="_x0000_s1029" type="#_x0000_t202" style="width:64.5pt;height:3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" filled="f" stroked="f">
                <v:textbox>
                  <w:txbxContent>
                    <w:p w14:paraId="7894B18C" w14:textId="2A4EBEBA" w:rsidR="004A6A78" w:rsidRPr="00614FF9" w:rsidRDefault="004A6A78" w:rsidP="00614FF9">
                      <w:pPr>
                        <w:pStyle w:val="NormalWeb"/>
                        <w:spacing w:before="0" w:beforeAutospacing="0" w:after="0" w:afterAutospacing="0"/>
                        <w:jc w:val="center"/>
                        <w:rPr>
                          <w:sz w:val="12"/>
                        </w:rPr>
                      </w:pPr>
                      <w:r>
                        <w:rPr>
                          <w:rFonts w:ascii="Arial" w:hAnsi="Arial" w:cstheme="minorBidi"/>
                          <w:b/>
                          <w:bCs/>
                          <w:color w:val="000000" w:themeColor="text1"/>
                          <w:kern w:val="24"/>
                          <w:szCs w:val="40"/>
                          <w:lang w:val="en-US"/>
                        </w:rPr>
                        <w:t xml:space="preserve">SAFETY </w:t>
                      </w:r>
                      <w:r w:rsidRPr="00614FF9">
                        <w:rPr>
                          <w:rFonts w:ascii="Arial" w:hAnsi="Arial" w:cstheme="minorBidi"/>
                          <w:b/>
                          <w:bCs/>
                          <w:color w:val="000000" w:themeColor="text1"/>
                          <w:kern w:val="24"/>
                          <w:szCs w:val="40"/>
                          <w:lang w:val="en-US"/>
                        </w:rPr>
                        <w:t>HELMET</w:t>
                      </w:r>
                    </w:p>
                    <w:p w14:paraId="7B6C41FD" w14:textId="24E6627A" w:rsidR="004A6A78" w:rsidRPr="00614FF9" w:rsidRDefault="004A6A78" w:rsidP="00614FF9">
                      <w:pPr>
                        <w:pStyle w:val="NormalWeb"/>
                        <w:spacing w:before="0" w:beforeAutospacing="0" w:after="0" w:afterAutospacing="0"/>
                        <w:jc w:val="center"/>
                        <w:rPr>
                          <w:rFonts w:ascii="Arial" w:hAnsi="Arial" w:cstheme="minorBidi"/>
                          <w:b/>
                          <w:bCs/>
                          <w:color w:val="000000" w:themeColor="text1"/>
                          <w:kern w:val="24"/>
                          <w:sz w:val="20"/>
                          <w:szCs w:val="40"/>
                          <w:lang w:val="en-US"/>
                        </w:rPr>
                      </w:pPr>
                    </w:p>
                  </w:txbxContent>
                </v:textbox>
                <w10:anchorlock/>
              </v:shape>
            </w:pict>
          </mc:Fallback>
        </mc:AlternateContent>
      </w:r>
      <w:r>
        <w:tab/>
      </w:r>
      <w:r>
        <w:tab/>
      </w:r>
      <w:r w:rsidRPr="00614FF9">
        <w:rPr>
          <w:noProof/>
        </w:rPr>
        <mc:AlternateContent>
          <mc:Choice Requires="wps">
            <w:drawing>
              <wp:inline distT="0" distB="0" distL="0" distR="0" wp14:anchorId="7A19F07D" wp14:editId="7BD318F1">
                <wp:extent cx="1121134" cy="548640"/>
                <wp:effectExtent l="0" t="0" r="0" b="3810"/>
                <wp:docPr id="2"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134"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7F2F6" w14:textId="06B63F58" w:rsidR="004A6A78" w:rsidRPr="00590181" w:rsidRDefault="004A6A78" w:rsidP="00590181">
                            <w:pPr>
                              <w:pStyle w:val="NormalWeb"/>
                              <w:spacing w:before="0" w:beforeAutospacing="0" w:after="0" w:afterAutospacing="0"/>
                              <w:jc w:val="center"/>
                              <w:rPr>
                                <w:sz w:val="8"/>
                              </w:rPr>
                            </w:pPr>
                            <w:r w:rsidRPr="00590181">
                              <w:rPr>
                                <w:rFonts w:ascii="Arial" w:hAnsi="Arial" w:cstheme="minorBidi"/>
                                <w:b/>
                                <w:bCs/>
                                <w:color w:val="000000" w:themeColor="text1"/>
                                <w:kern w:val="24"/>
                                <w:sz w:val="20"/>
                                <w:szCs w:val="40"/>
                                <w:lang w:val="en-US"/>
                              </w:rPr>
                              <w:t xml:space="preserve">RESPIRATORY PROTECTION EQUIPMENT </w:t>
                            </w:r>
                          </w:p>
                          <w:p w14:paraId="474097EA" w14:textId="77777777" w:rsidR="004A6A78" w:rsidRPr="00590181" w:rsidRDefault="004A6A78" w:rsidP="00590181">
                            <w:pPr>
                              <w:pStyle w:val="NormalWeb"/>
                              <w:spacing w:before="0" w:beforeAutospacing="0" w:after="0" w:afterAutospacing="0"/>
                              <w:jc w:val="center"/>
                              <w:rPr>
                                <w:rFonts w:ascii="Arial" w:hAnsi="Arial" w:cstheme="minorBidi"/>
                                <w:b/>
                                <w:bCs/>
                                <w:color w:val="000000" w:themeColor="text1"/>
                                <w:kern w:val="24"/>
                                <w:sz w:val="16"/>
                                <w:szCs w:val="40"/>
                                <w:lang w:val="en-US"/>
                              </w:rPr>
                            </w:pPr>
                          </w:p>
                        </w:txbxContent>
                      </wps:txbx>
                      <wps:bodyPr wrap="square">
                        <a:noAutofit/>
                      </wps:bodyPr>
                    </wps:wsp>
                  </a:graphicData>
                </a:graphic>
              </wp:inline>
            </w:drawing>
          </mc:Choice>
          <mc:Fallback>
            <w:pict>
              <v:shape w14:anchorId="7A19F07D" id="_x0000_s1030" type="#_x0000_t202" style="width:88.3pt;height:4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" filled="f" stroked="f">
                <v:textbox>
                  <w:txbxContent>
                    <w:p w14:paraId="3447F2F6" w14:textId="06B63F58" w:rsidR="004A6A78" w:rsidRPr="00590181" w:rsidRDefault="004A6A78" w:rsidP="00590181">
                      <w:pPr>
                        <w:pStyle w:val="NormalWeb"/>
                        <w:spacing w:before="0" w:beforeAutospacing="0" w:after="0" w:afterAutospacing="0"/>
                        <w:jc w:val="center"/>
                        <w:rPr>
                          <w:sz w:val="8"/>
                        </w:rPr>
                      </w:pPr>
                      <w:r w:rsidRPr="00590181">
                        <w:rPr>
                          <w:rFonts w:ascii="Arial" w:hAnsi="Arial" w:cstheme="minorBidi"/>
                          <w:b/>
                          <w:bCs/>
                          <w:color w:val="000000" w:themeColor="text1"/>
                          <w:kern w:val="24"/>
                          <w:sz w:val="20"/>
                          <w:szCs w:val="40"/>
                          <w:lang w:val="en-US"/>
                        </w:rPr>
                        <w:t xml:space="preserve">RESPIRATORY PROTECTION EQUIPMENT </w:t>
                      </w:r>
                    </w:p>
                    <w:p w14:paraId="474097EA" w14:textId="77777777" w:rsidR="004A6A78" w:rsidRPr="00590181" w:rsidRDefault="004A6A78" w:rsidP="00590181">
                      <w:pPr>
                        <w:pStyle w:val="NormalWeb"/>
                        <w:spacing w:before="0" w:beforeAutospacing="0" w:after="0" w:afterAutospacing="0"/>
                        <w:jc w:val="center"/>
                        <w:rPr>
                          <w:rFonts w:ascii="Arial" w:hAnsi="Arial" w:cstheme="minorBidi"/>
                          <w:b/>
                          <w:bCs/>
                          <w:color w:val="000000" w:themeColor="text1"/>
                          <w:kern w:val="24"/>
                          <w:sz w:val="16"/>
                          <w:szCs w:val="40"/>
                          <w:lang w:val="en-US"/>
                        </w:rPr>
                      </w:pPr>
                    </w:p>
                  </w:txbxContent>
                </v:textbox>
                <w10:anchorlock/>
              </v:shape>
            </w:pict>
          </mc:Fallback>
        </mc:AlternateContent>
      </w:r>
    </w:p>
    <w:p w14:paraId="02700D9A" w14:textId="6AF165C6" w:rsidR="00B057D9" w:rsidRDefault="00B057D9" w:rsidP="004179BD">
      <w:pPr>
        <w:spacing w:after="0" w:line="240" w:lineRule="auto"/>
        <w:jc w:val="both"/>
      </w:pPr>
    </w:p>
    <w:p w14:paraId="34DE3B7A" w14:textId="1331952C" w:rsidR="002F5370" w:rsidRPr="00014D9F" w:rsidRDefault="002F5370" w:rsidP="002F5370">
      <w:pPr>
        <w:pStyle w:val="Heading2"/>
        <w:jc w:val="both"/>
      </w:pPr>
      <w:bookmarkStart w:id="12" w:name="_Toc522698459"/>
      <w:r w:rsidRPr="00014D9F">
        <w:t>Reporting of Incidents</w:t>
      </w:r>
      <w:bookmarkEnd w:id="12"/>
    </w:p>
    <w:p w14:paraId="4C9C92E2" w14:textId="00D0ECCA" w:rsidR="002F5370" w:rsidRPr="00836CBC" w:rsidRDefault="002F5370" w:rsidP="00F15528">
      <w:pPr>
        <w:pStyle w:val="ListParagraph"/>
        <w:numPr>
          <w:ilvl w:val="0"/>
          <w:numId w:val="11"/>
        </w:numPr>
        <w:spacing w:after="0" w:line="240" w:lineRule="auto"/>
        <w:jc w:val="both"/>
      </w:pPr>
      <w:r w:rsidRPr="00836CBC">
        <w:t>Contractor should report all cases of injury (including first aid) and near miss incident to the contract owner/in-charge and Port HSSE officer immediately after the incident.</w:t>
      </w:r>
    </w:p>
    <w:p w14:paraId="569545D0" w14:textId="77777777" w:rsidR="00953C49" w:rsidRDefault="00953C49" w:rsidP="00953C49">
      <w:pPr>
        <w:pStyle w:val="ListParagraph"/>
        <w:numPr>
          <w:ilvl w:val="0"/>
          <w:numId w:val="11"/>
        </w:numPr>
        <w:spacing w:after="0" w:line="240" w:lineRule="auto"/>
        <w:jc w:val="both"/>
      </w:pPr>
      <w:r>
        <w:t>Contractor shall assist Port in investigate all the incidents.</w:t>
      </w:r>
    </w:p>
    <w:p w14:paraId="37A4211E" w14:textId="77777777" w:rsidR="00953C49" w:rsidRDefault="00953C49" w:rsidP="00953C49">
      <w:pPr>
        <w:pStyle w:val="ListParagraph"/>
        <w:numPr>
          <w:ilvl w:val="0"/>
          <w:numId w:val="11"/>
        </w:numPr>
        <w:spacing w:after="0" w:line="240" w:lineRule="auto"/>
        <w:jc w:val="both"/>
      </w:pPr>
      <w:r>
        <w:t>All incidents of fire shall be immediately informed to Port Fire station.</w:t>
      </w:r>
    </w:p>
    <w:p w14:paraId="2E974C99" w14:textId="77777777" w:rsidR="00953C49" w:rsidRPr="00053CDA" w:rsidRDefault="00953C49" w:rsidP="00953C49">
      <w:pPr>
        <w:pStyle w:val="ListParagraph"/>
        <w:numPr>
          <w:ilvl w:val="0"/>
          <w:numId w:val="11"/>
        </w:numPr>
        <w:spacing w:after="0" w:line="240" w:lineRule="auto"/>
        <w:jc w:val="both"/>
      </w:pPr>
      <w:r>
        <w:t>Emergency phone numbers of Port Fire station, Security and Contract owner/in-charge should be shared with all the workers.</w:t>
      </w:r>
    </w:p>
    <w:p w14:paraId="54A1A9A8" w14:textId="13FA0FBA" w:rsidR="002F5370" w:rsidRDefault="00953C49" w:rsidP="00953C49">
      <w:pPr>
        <w:pStyle w:val="ListParagraph"/>
        <w:numPr>
          <w:ilvl w:val="0"/>
          <w:numId w:val="11"/>
        </w:numPr>
        <w:spacing w:after="0" w:line="240" w:lineRule="auto"/>
        <w:jc w:val="both"/>
      </w:pPr>
      <w:r w:rsidRPr="00053CDA">
        <w:t xml:space="preserve">It is Contractors responsibility to report the Incident to appropriate authorities as per </w:t>
      </w:r>
      <w:r>
        <w:t>applicable laws and regulations.</w:t>
      </w:r>
    </w:p>
    <w:p w14:paraId="4F2C147B" w14:textId="5510D80D" w:rsidR="00E10F1D" w:rsidRDefault="00E10F1D" w:rsidP="00953C49">
      <w:pPr>
        <w:spacing w:after="0" w:line="240" w:lineRule="auto"/>
        <w:jc w:val="both"/>
      </w:pPr>
    </w:p>
    <w:p w14:paraId="077E4BD2" w14:textId="77777777" w:rsidR="00953C49" w:rsidRDefault="00953C49" w:rsidP="00953C49">
      <w:pPr>
        <w:pStyle w:val="Heading2"/>
        <w:jc w:val="both"/>
      </w:pPr>
      <w:bookmarkStart w:id="13" w:name="_Toc520728549"/>
      <w:bookmarkStart w:id="14" w:name="_Toc522698460"/>
      <w:r>
        <w:t>Assessment of HSSE Performance</w:t>
      </w:r>
      <w:bookmarkEnd w:id="13"/>
      <w:bookmarkEnd w:id="14"/>
      <w:r>
        <w:t xml:space="preserve"> </w:t>
      </w:r>
    </w:p>
    <w:p w14:paraId="132F5CE9" w14:textId="647EB95B" w:rsidR="00953C49" w:rsidRDefault="00953C49" w:rsidP="00953C49">
      <w:pPr>
        <w:pStyle w:val="ListParagraph"/>
        <w:numPr>
          <w:ilvl w:val="0"/>
          <w:numId w:val="11"/>
        </w:numPr>
        <w:spacing w:after="0" w:line="240" w:lineRule="auto"/>
        <w:jc w:val="both"/>
      </w:pPr>
      <w:r>
        <w:t xml:space="preserve">Contractor shall be assessed for HSSE performance twice in a year by the </w:t>
      </w:r>
      <w:r w:rsidR="00DB58F3">
        <w:t>Environment</w:t>
      </w:r>
      <w:r>
        <w:t xml:space="preserve"> Department and HSSE Department.</w:t>
      </w:r>
    </w:p>
    <w:p w14:paraId="1B0C01CC" w14:textId="77777777" w:rsidR="00953C49" w:rsidRDefault="00953C49" w:rsidP="00953C49">
      <w:pPr>
        <w:pStyle w:val="ListParagraph"/>
        <w:numPr>
          <w:ilvl w:val="0"/>
          <w:numId w:val="11"/>
        </w:numPr>
        <w:spacing w:after="0" w:line="240" w:lineRule="auto"/>
        <w:jc w:val="both"/>
      </w:pPr>
      <w:r>
        <w:lastRenderedPageBreak/>
        <w:t>For the measurement of HSSE performance following key performance indicators should be considered</w:t>
      </w:r>
    </w:p>
    <w:p w14:paraId="36ADAB51" w14:textId="77777777" w:rsidR="00953C49" w:rsidRDefault="00953C49" w:rsidP="00953C49">
      <w:pPr>
        <w:pStyle w:val="ListParagraph"/>
        <w:numPr>
          <w:ilvl w:val="1"/>
          <w:numId w:val="11"/>
        </w:numPr>
        <w:spacing w:after="0" w:line="240" w:lineRule="auto"/>
        <w:jc w:val="both"/>
      </w:pPr>
      <w:r>
        <w:t xml:space="preserve">Proactive </w:t>
      </w:r>
    </w:p>
    <w:p w14:paraId="3F920719" w14:textId="77777777" w:rsidR="00953C49" w:rsidRDefault="00953C49" w:rsidP="00953C49">
      <w:pPr>
        <w:pStyle w:val="ListParagraph"/>
        <w:numPr>
          <w:ilvl w:val="2"/>
          <w:numId w:val="11"/>
        </w:numPr>
        <w:spacing w:after="0" w:line="240" w:lineRule="auto"/>
        <w:jc w:val="both"/>
      </w:pPr>
      <w:r>
        <w:t>Reporting of Unsafe acts/conditions.</w:t>
      </w:r>
    </w:p>
    <w:p w14:paraId="602722F2" w14:textId="77777777" w:rsidR="00953C49" w:rsidRDefault="00953C49" w:rsidP="00953C49">
      <w:pPr>
        <w:pStyle w:val="ListParagraph"/>
        <w:numPr>
          <w:ilvl w:val="2"/>
          <w:numId w:val="11"/>
        </w:numPr>
        <w:spacing w:after="0" w:line="240" w:lineRule="auto"/>
        <w:jc w:val="both"/>
      </w:pPr>
      <w:r>
        <w:t>Reporting of Near misses</w:t>
      </w:r>
    </w:p>
    <w:p w14:paraId="58748816" w14:textId="77777777" w:rsidR="00953C49" w:rsidRDefault="00953C49" w:rsidP="00953C49">
      <w:pPr>
        <w:pStyle w:val="ListParagraph"/>
        <w:numPr>
          <w:ilvl w:val="2"/>
          <w:numId w:val="11"/>
        </w:numPr>
        <w:spacing w:after="0" w:line="240" w:lineRule="auto"/>
        <w:jc w:val="both"/>
      </w:pPr>
      <w:r>
        <w:t>Nos of Training</w:t>
      </w:r>
    </w:p>
    <w:p w14:paraId="09959C99" w14:textId="77777777" w:rsidR="00953C49" w:rsidRDefault="00953C49" w:rsidP="00953C49">
      <w:pPr>
        <w:pStyle w:val="ListParagraph"/>
        <w:numPr>
          <w:ilvl w:val="1"/>
          <w:numId w:val="11"/>
        </w:numPr>
        <w:spacing w:after="0" w:line="240" w:lineRule="auto"/>
        <w:jc w:val="both"/>
      </w:pPr>
      <w:r>
        <w:t>Reactive</w:t>
      </w:r>
    </w:p>
    <w:p w14:paraId="4BA53C93" w14:textId="77777777" w:rsidR="00953C49" w:rsidRDefault="00953C49" w:rsidP="00953C49">
      <w:pPr>
        <w:pStyle w:val="ListParagraph"/>
        <w:numPr>
          <w:ilvl w:val="2"/>
          <w:numId w:val="11"/>
        </w:numPr>
        <w:spacing w:after="0" w:line="240" w:lineRule="auto"/>
        <w:jc w:val="both"/>
      </w:pPr>
      <w:r>
        <w:t>Incident Statistics</w:t>
      </w:r>
    </w:p>
    <w:p w14:paraId="1D11A693" w14:textId="77777777" w:rsidR="00953C49" w:rsidRDefault="00953C49" w:rsidP="00953C49">
      <w:pPr>
        <w:pStyle w:val="ListParagraph"/>
        <w:numPr>
          <w:ilvl w:val="2"/>
          <w:numId w:val="11"/>
        </w:numPr>
        <w:spacing w:after="0" w:line="240" w:lineRule="auto"/>
        <w:jc w:val="both"/>
      </w:pPr>
      <w:r>
        <w:t>Nos of Non-Compliance reports</w:t>
      </w:r>
    </w:p>
    <w:p w14:paraId="023D5F51" w14:textId="77777777" w:rsidR="00953C49" w:rsidRPr="00836CBC" w:rsidRDefault="00953C49" w:rsidP="00953C49">
      <w:pPr>
        <w:spacing w:after="0" w:line="240" w:lineRule="auto"/>
        <w:jc w:val="both"/>
      </w:pPr>
    </w:p>
    <w:p w14:paraId="58F676D0" w14:textId="77777777" w:rsidR="002F5370" w:rsidRPr="00014D9F" w:rsidRDefault="002F5370" w:rsidP="002F5370">
      <w:pPr>
        <w:pStyle w:val="Heading2"/>
        <w:jc w:val="both"/>
      </w:pPr>
      <w:bookmarkStart w:id="15" w:name="_Toc522698461"/>
      <w:r w:rsidRPr="00014D9F">
        <w:t>Safety Committee Meetings</w:t>
      </w:r>
      <w:bookmarkEnd w:id="15"/>
    </w:p>
    <w:p w14:paraId="2B7A2AF9" w14:textId="3A6DAD21" w:rsidR="002F5370" w:rsidRPr="00836CBC" w:rsidRDefault="00953C49" w:rsidP="00953C49">
      <w:pPr>
        <w:pStyle w:val="ListParagraph"/>
        <w:numPr>
          <w:ilvl w:val="0"/>
          <w:numId w:val="13"/>
        </w:numPr>
        <w:jc w:val="both"/>
      </w:pPr>
      <w:r>
        <w:t xml:space="preserve">The contractor should attend monthly Port Safety committee meetings and encourage his workers for participation. </w:t>
      </w:r>
      <w:r w:rsidR="002F5370" w:rsidRPr="00836CBC">
        <w:t xml:space="preserve">  </w:t>
      </w:r>
    </w:p>
    <w:p w14:paraId="08CF5539" w14:textId="77777777" w:rsidR="002F5370" w:rsidRPr="00014D9F" w:rsidRDefault="002F5370" w:rsidP="002F5370">
      <w:pPr>
        <w:pStyle w:val="Heading2"/>
        <w:jc w:val="both"/>
      </w:pPr>
      <w:bookmarkStart w:id="16" w:name="_Toc522698462"/>
      <w:r w:rsidRPr="00014D9F">
        <w:t>Daily Tool Box Meetings</w:t>
      </w:r>
      <w:bookmarkEnd w:id="16"/>
    </w:p>
    <w:p w14:paraId="0E033FF2" w14:textId="77777777" w:rsidR="00953C49" w:rsidRDefault="00953C49" w:rsidP="00953C49">
      <w:pPr>
        <w:pStyle w:val="ListParagraph"/>
        <w:numPr>
          <w:ilvl w:val="0"/>
          <w:numId w:val="13"/>
        </w:numPr>
        <w:jc w:val="both"/>
      </w:pPr>
      <w:r w:rsidRPr="002C06B3">
        <w:t xml:space="preserve">A Toolbox </w:t>
      </w:r>
      <w:r>
        <w:t>meeting</w:t>
      </w:r>
      <w:r w:rsidRPr="002C06B3">
        <w:t xml:space="preserve"> is an informal safety meeting that focuses on safety topics related to the specific job, such as workplace hazards and safe work practices. </w:t>
      </w:r>
    </w:p>
    <w:p w14:paraId="2DB8D5BF" w14:textId="77777777" w:rsidR="00953C49" w:rsidRDefault="00953C49" w:rsidP="00953C49">
      <w:pPr>
        <w:pStyle w:val="ListParagraph"/>
        <w:numPr>
          <w:ilvl w:val="0"/>
          <w:numId w:val="13"/>
        </w:numPr>
        <w:jc w:val="both"/>
      </w:pPr>
      <w:r>
        <w:t>Contractor should ensure that his workers are participating in daily tool box meetings.</w:t>
      </w:r>
    </w:p>
    <w:p w14:paraId="69A93AA1" w14:textId="77777777" w:rsidR="002F5370" w:rsidRPr="00836CBC" w:rsidRDefault="002F5370" w:rsidP="00F15528">
      <w:pPr>
        <w:pStyle w:val="ListParagraph"/>
        <w:numPr>
          <w:ilvl w:val="0"/>
          <w:numId w:val="13"/>
        </w:numPr>
        <w:jc w:val="both"/>
      </w:pPr>
      <w:r w:rsidRPr="00836CBC">
        <w:t>A record should be maintained of what discussed and who attended the tool box meeting.</w:t>
      </w:r>
    </w:p>
    <w:p w14:paraId="18BCDD50" w14:textId="77777777" w:rsidR="00953C49" w:rsidRPr="00014D9F" w:rsidRDefault="00953C49" w:rsidP="00953C49">
      <w:pPr>
        <w:pStyle w:val="Heading2"/>
        <w:jc w:val="both"/>
      </w:pPr>
      <w:bookmarkStart w:id="17" w:name="_Toc522698463"/>
      <w:r w:rsidRPr="00014D9F">
        <w:t>Selection of Workers</w:t>
      </w:r>
      <w:bookmarkEnd w:id="17"/>
    </w:p>
    <w:p w14:paraId="2082F319" w14:textId="77777777" w:rsidR="00953C49" w:rsidRPr="00836CBC" w:rsidRDefault="00953C49" w:rsidP="00953C49">
      <w:pPr>
        <w:pStyle w:val="ListParagraph"/>
        <w:numPr>
          <w:ilvl w:val="0"/>
          <w:numId w:val="14"/>
        </w:numPr>
        <w:spacing w:after="0" w:line="240" w:lineRule="auto"/>
      </w:pPr>
      <w:r w:rsidRPr="00836CBC">
        <w:t xml:space="preserve">Contract Workers should only be engaged following an appropriate selection process, in accordance with Local &amp; national legislation. </w:t>
      </w:r>
    </w:p>
    <w:p w14:paraId="5AB4BFED" w14:textId="77777777" w:rsidR="00953C49" w:rsidRPr="00836CBC" w:rsidRDefault="00953C49" w:rsidP="00953C49">
      <w:pPr>
        <w:pStyle w:val="ListParagraph"/>
        <w:numPr>
          <w:ilvl w:val="0"/>
          <w:numId w:val="14"/>
        </w:numPr>
        <w:spacing w:after="0" w:line="240" w:lineRule="auto"/>
      </w:pPr>
      <w:r w:rsidRPr="00836CBC">
        <w:t>Any person should not have employed in port work under the age of 18 years.</w:t>
      </w:r>
    </w:p>
    <w:p w14:paraId="6333C9A0" w14:textId="77777777" w:rsidR="00953C49" w:rsidRPr="00836CBC" w:rsidRDefault="00953C49" w:rsidP="00953C49">
      <w:pPr>
        <w:pStyle w:val="ListParagraph"/>
        <w:numPr>
          <w:ilvl w:val="0"/>
          <w:numId w:val="14"/>
        </w:numPr>
        <w:spacing w:after="0" w:line="240" w:lineRule="auto"/>
      </w:pPr>
      <w:r>
        <w:rPr>
          <w:rFonts w:eastAsia="Times New Roman"/>
          <w:color w:val="000000"/>
        </w:rPr>
        <w:t xml:space="preserve">Preferable </w:t>
      </w:r>
      <w:r w:rsidRPr="00836CBC">
        <w:rPr>
          <w:rFonts w:eastAsia="Times New Roman"/>
          <w:color w:val="000000"/>
        </w:rPr>
        <w:t>Age limit should be in between the age of 20 to 50 years and age relaxation may be allowed in case of highly experience and skilled person.</w:t>
      </w:r>
    </w:p>
    <w:p w14:paraId="54CAF9DB" w14:textId="586C60C6" w:rsidR="00953C49" w:rsidRPr="00836CBC" w:rsidRDefault="00953C49" w:rsidP="00953C49">
      <w:pPr>
        <w:pStyle w:val="ListParagraph"/>
        <w:numPr>
          <w:ilvl w:val="0"/>
          <w:numId w:val="14"/>
        </w:numPr>
        <w:spacing w:after="0" w:line="240" w:lineRule="auto"/>
      </w:pPr>
      <w:r w:rsidRPr="00836CBC">
        <w:t xml:space="preserve">The criteria for selection should include the following, which are essential </w:t>
      </w:r>
      <w:r>
        <w:t>carrying out maintenance activity safely</w:t>
      </w:r>
      <w:r w:rsidRPr="00836CBC">
        <w:t xml:space="preserve">: </w:t>
      </w:r>
    </w:p>
    <w:p w14:paraId="09E034A2" w14:textId="77777777" w:rsidR="00953C49" w:rsidRPr="00836CBC" w:rsidRDefault="00953C49" w:rsidP="00953C49">
      <w:pPr>
        <w:pStyle w:val="ListParagraph"/>
        <w:numPr>
          <w:ilvl w:val="0"/>
          <w:numId w:val="16"/>
        </w:numPr>
        <w:spacing w:after="0" w:line="240" w:lineRule="auto"/>
        <w:ind w:left="1276"/>
      </w:pPr>
      <w:r w:rsidRPr="00836CBC">
        <w:t xml:space="preserve">A worker needs to be physically capable to perform the job assigned; </w:t>
      </w:r>
    </w:p>
    <w:p w14:paraId="794FD7CE" w14:textId="77777777" w:rsidR="00953C49" w:rsidRPr="00836CBC" w:rsidRDefault="00953C49" w:rsidP="00953C49">
      <w:pPr>
        <w:pStyle w:val="ListParagraph"/>
        <w:numPr>
          <w:ilvl w:val="0"/>
          <w:numId w:val="16"/>
        </w:numPr>
        <w:spacing w:after="0" w:line="240" w:lineRule="auto"/>
        <w:ind w:left="1276"/>
      </w:pPr>
      <w:r w:rsidRPr="00836CBC">
        <w:t xml:space="preserve">Good eyesight; </w:t>
      </w:r>
    </w:p>
    <w:p w14:paraId="0716F971" w14:textId="77777777" w:rsidR="00953C49" w:rsidRPr="00836CBC" w:rsidRDefault="00953C49" w:rsidP="00953C49">
      <w:pPr>
        <w:pStyle w:val="ListParagraph"/>
        <w:numPr>
          <w:ilvl w:val="0"/>
          <w:numId w:val="16"/>
        </w:numPr>
        <w:spacing w:after="0" w:line="240" w:lineRule="auto"/>
        <w:ind w:left="1276"/>
      </w:pPr>
      <w:r w:rsidRPr="00836CBC">
        <w:t xml:space="preserve">Good hearing; </w:t>
      </w:r>
    </w:p>
    <w:p w14:paraId="176C246B" w14:textId="77777777" w:rsidR="00953C49" w:rsidRPr="00836CBC" w:rsidRDefault="00953C49" w:rsidP="00953C49">
      <w:pPr>
        <w:pStyle w:val="ListParagraph"/>
        <w:numPr>
          <w:ilvl w:val="0"/>
          <w:numId w:val="16"/>
        </w:numPr>
        <w:spacing w:after="0" w:line="240" w:lineRule="auto"/>
        <w:ind w:left="1276"/>
      </w:pPr>
      <w:r w:rsidRPr="00836CBC">
        <w:t xml:space="preserve">Normal reflexes; </w:t>
      </w:r>
    </w:p>
    <w:p w14:paraId="2ABDD179" w14:textId="77777777" w:rsidR="00953C49" w:rsidRPr="00836CBC" w:rsidRDefault="00953C49" w:rsidP="00953C49">
      <w:pPr>
        <w:pStyle w:val="ListParagraph"/>
        <w:numPr>
          <w:ilvl w:val="0"/>
          <w:numId w:val="16"/>
        </w:numPr>
        <w:spacing w:after="0" w:line="240" w:lineRule="auto"/>
        <w:ind w:left="1276"/>
      </w:pPr>
      <w:r w:rsidRPr="00836CBC">
        <w:t xml:space="preserve">The ability to comprehend and communicate in the working language of the port; </w:t>
      </w:r>
    </w:p>
    <w:p w14:paraId="4F19D610" w14:textId="77777777" w:rsidR="00953C49" w:rsidRPr="00836CBC" w:rsidRDefault="00953C49" w:rsidP="00953C49">
      <w:pPr>
        <w:pStyle w:val="ListParagraph"/>
        <w:numPr>
          <w:ilvl w:val="0"/>
          <w:numId w:val="16"/>
        </w:numPr>
        <w:spacing w:after="0" w:line="240" w:lineRule="auto"/>
        <w:ind w:left="1276"/>
      </w:pPr>
      <w:r w:rsidRPr="00836CBC">
        <w:t xml:space="preserve">The ability to follow safety instructions. </w:t>
      </w:r>
    </w:p>
    <w:p w14:paraId="50FA40DB" w14:textId="4B6BEE9A" w:rsidR="00953C49" w:rsidRPr="00132D88" w:rsidRDefault="00953C49" w:rsidP="00953C49">
      <w:pPr>
        <w:pStyle w:val="ListParagraph"/>
        <w:numPr>
          <w:ilvl w:val="0"/>
          <w:numId w:val="16"/>
        </w:numPr>
        <w:spacing w:after="0" w:line="240" w:lineRule="auto"/>
        <w:ind w:left="1276"/>
      </w:pPr>
      <w:r w:rsidRPr="00836CBC">
        <w:rPr>
          <w:rFonts w:eastAsia="Times New Roman"/>
          <w:color w:val="000000"/>
        </w:rPr>
        <w:t>Age limit should be in between the age of 20 to 50 years and age relaxation may be allowed in case of highly experience and skilled person</w:t>
      </w:r>
      <w:r w:rsidRPr="004805DF">
        <w:rPr>
          <w:rFonts w:eastAsia="Times New Roman"/>
          <w:color w:val="000000"/>
        </w:rPr>
        <w:t>.</w:t>
      </w:r>
    </w:p>
    <w:p w14:paraId="06AD5FBE" w14:textId="77777777" w:rsidR="00132D88" w:rsidRPr="00836CBC" w:rsidRDefault="00132D88" w:rsidP="00132D88">
      <w:pPr>
        <w:pStyle w:val="ListParagraph"/>
        <w:spacing w:after="0" w:line="240" w:lineRule="auto"/>
        <w:ind w:left="1276"/>
      </w:pPr>
    </w:p>
    <w:p w14:paraId="4238DD8E" w14:textId="77777777" w:rsidR="00953C49" w:rsidRPr="00666536" w:rsidRDefault="00953C49" w:rsidP="00953C49">
      <w:pPr>
        <w:pStyle w:val="ListParagraph"/>
        <w:numPr>
          <w:ilvl w:val="0"/>
          <w:numId w:val="19"/>
        </w:numPr>
        <w:spacing w:after="0" w:line="240" w:lineRule="auto"/>
        <w:jc w:val="both"/>
      </w:pPr>
      <w:r w:rsidRPr="00666536">
        <w:t>Contractor Employee qualification, skill and Training</w:t>
      </w:r>
    </w:p>
    <w:p w14:paraId="1A985B71" w14:textId="77777777" w:rsidR="00953C49" w:rsidRPr="00666536" w:rsidRDefault="00953C49" w:rsidP="00132D88">
      <w:pPr>
        <w:pStyle w:val="ListParagraph"/>
        <w:numPr>
          <w:ilvl w:val="1"/>
          <w:numId w:val="27"/>
        </w:numPr>
        <w:spacing w:after="0" w:line="240" w:lineRule="auto"/>
        <w:jc w:val="both"/>
      </w:pPr>
      <w:r w:rsidRPr="00666536">
        <w:t>Staff deployed for all the job should be duly qualified and skilled for the responsibility.</w:t>
      </w:r>
    </w:p>
    <w:p w14:paraId="61F8C322" w14:textId="5A3B7DEC" w:rsidR="00953C49" w:rsidRPr="00666536" w:rsidRDefault="00953C49" w:rsidP="00132D88">
      <w:pPr>
        <w:pStyle w:val="ListParagraph"/>
        <w:numPr>
          <w:ilvl w:val="1"/>
          <w:numId w:val="27"/>
        </w:numPr>
        <w:spacing w:after="0" w:line="240" w:lineRule="auto"/>
        <w:jc w:val="both"/>
      </w:pPr>
      <w:r w:rsidRPr="00666536">
        <w:t>The contractor should provide a program to train all staff on the safety procedures to be followed.</w:t>
      </w:r>
    </w:p>
    <w:p w14:paraId="3372D253" w14:textId="77777777" w:rsidR="00132D88" w:rsidRDefault="00132D88" w:rsidP="00132D88">
      <w:pPr>
        <w:spacing w:after="0" w:line="240" w:lineRule="auto"/>
      </w:pPr>
    </w:p>
    <w:p w14:paraId="1C3B2F19" w14:textId="54BCC6FB" w:rsidR="002F5370" w:rsidRDefault="00953C49" w:rsidP="00132D88">
      <w:pPr>
        <w:spacing w:after="0" w:line="240" w:lineRule="auto"/>
        <w:ind w:left="709"/>
      </w:pPr>
      <w:r w:rsidRPr="00666536">
        <w:t>The contractor shall assure that no staff doing repair / maintenance work unless the staff has been trained and instructed in correct procedures work.</w:t>
      </w:r>
    </w:p>
    <w:p w14:paraId="380CCAE3" w14:textId="77777777" w:rsidR="00953C49" w:rsidRPr="00836CBC" w:rsidRDefault="00953C49" w:rsidP="00953C49">
      <w:pPr>
        <w:spacing w:after="0" w:line="240" w:lineRule="auto"/>
      </w:pPr>
    </w:p>
    <w:p w14:paraId="258A882F" w14:textId="77777777" w:rsidR="002F5370" w:rsidRPr="00014D9F" w:rsidRDefault="002F5370" w:rsidP="002F5370">
      <w:pPr>
        <w:pStyle w:val="Heading2"/>
        <w:jc w:val="both"/>
      </w:pPr>
      <w:bookmarkStart w:id="18" w:name="_Toc522698464"/>
      <w:r w:rsidRPr="00014D9F">
        <w:t>Health and Medical Check-up of Manpower</w:t>
      </w:r>
      <w:bookmarkStart w:id="19" w:name="_GoBack"/>
      <w:bookmarkEnd w:id="18"/>
      <w:bookmarkEnd w:id="19"/>
    </w:p>
    <w:p w14:paraId="4E972C18" w14:textId="77777777" w:rsidR="002F5370" w:rsidRPr="00836CBC" w:rsidRDefault="002F5370" w:rsidP="00F15528">
      <w:pPr>
        <w:pStyle w:val="ListParagraph"/>
        <w:numPr>
          <w:ilvl w:val="0"/>
          <w:numId w:val="9"/>
        </w:numPr>
        <w:spacing w:after="0" w:line="240" w:lineRule="auto"/>
        <w:jc w:val="both"/>
      </w:pPr>
      <w:r w:rsidRPr="00836CBC">
        <w:t>Contractor should ensure that all contract employees undergo pre-employment fitness examination &amp; produce Medical Fitness Certificate as per applicable laws and regulations.</w:t>
      </w:r>
    </w:p>
    <w:p w14:paraId="6634CEF9" w14:textId="15D67CDB" w:rsidR="005E446E" w:rsidRDefault="005E446E" w:rsidP="007A1C86">
      <w:pPr>
        <w:pStyle w:val="ListParagraph"/>
        <w:numPr>
          <w:ilvl w:val="0"/>
          <w:numId w:val="9"/>
        </w:numPr>
        <w:spacing w:after="0" w:line="240" w:lineRule="auto"/>
        <w:jc w:val="both"/>
      </w:pPr>
      <w:r>
        <w:t xml:space="preserve">After employment once </w:t>
      </w:r>
      <w:r w:rsidRPr="00666536">
        <w:t xml:space="preserve">in a </w:t>
      </w:r>
      <w:r w:rsidR="00DB58F3">
        <w:t>year</w:t>
      </w:r>
      <w:r w:rsidRPr="00666536">
        <w:t>, to ascertain</w:t>
      </w:r>
      <w:r>
        <w:t xml:space="preserve"> the health status of all the workers in respect of occupational health hazards to which they are exposed: and in cases where in the opinion of the Port Medical Officer it is necessary to do so at a shorter interval in respect of any workers;</w:t>
      </w:r>
    </w:p>
    <w:p w14:paraId="0685867E" w14:textId="77777777" w:rsidR="002F5370" w:rsidRPr="00836CBC" w:rsidRDefault="002F5370" w:rsidP="00F15528">
      <w:pPr>
        <w:pStyle w:val="ListParagraph"/>
        <w:numPr>
          <w:ilvl w:val="0"/>
          <w:numId w:val="9"/>
        </w:numPr>
        <w:spacing w:after="0" w:line="240" w:lineRule="auto"/>
        <w:jc w:val="both"/>
      </w:pPr>
      <w:r w:rsidRPr="00836CBC">
        <w:lastRenderedPageBreak/>
        <w:t xml:space="preserve">Solvents should not be used to wash hands and/or cloths by employees. Contractor should provide hand wash and cleaning facilities </w:t>
      </w:r>
    </w:p>
    <w:p w14:paraId="4B85535C" w14:textId="3E15CB0A" w:rsidR="002F5370" w:rsidRDefault="002F5370" w:rsidP="00F15528">
      <w:pPr>
        <w:pStyle w:val="ListParagraph"/>
        <w:numPr>
          <w:ilvl w:val="0"/>
          <w:numId w:val="9"/>
        </w:numPr>
        <w:spacing w:after="0" w:line="240" w:lineRule="auto"/>
        <w:jc w:val="both"/>
      </w:pPr>
      <w:r w:rsidRPr="00836CBC">
        <w:t>Contractor should maintain and promote good hygiene at the work area.</w:t>
      </w:r>
    </w:p>
    <w:p w14:paraId="7FF711F8" w14:textId="4E9210B2" w:rsidR="002F5370" w:rsidRPr="00836CBC" w:rsidRDefault="002F5370" w:rsidP="005815E3">
      <w:pPr>
        <w:spacing w:after="0" w:line="240" w:lineRule="auto"/>
        <w:jc w:val="both"/>
      </w:pPr>
    </w:p>
    <w:p w14:paraId="7D19DBBC" w14:textId="530572A0" w:rsidR="002F5370" w:rsidRPr="00014D9F" w:rsidRDefault="00416B5A" w:rsidP="002F5370">
      <w:pPr>
        <w:pStyle w:val="Heading2"/>
        <w:jc w:val="both"/>
      </w:pPr>
      <w:bookmarkStart w:id="20" w:name="_Toc522698465"/>
      <w:r>
        <w:t>Transportation</w:t>
      </w:r>
      <w:r w:rsidR="002F5370" w:rsidRPr="00014D9F">
        <w:t xml:space="preserve"> of manpower</w:t>
      </w:r>
      <w:bookmarkEnd w:id="20"/>
      <w:r w:rsidR="002F5370" w:rsidRPr="00014D9F">
        <w:t xml:space="preserve"> </w:t>
      </w:r>
    </w:p>
    <w:p w14:paraId="27EDEF4A" w14:textId="675D8CD1" w:rsidR="00416B5A" w:rsidRDefault="00416B5A" w:rsidP="00416B5A">
      <w:pPr>
        <w:pStyle w:val="ListParagraph"/>
        <w:numPr>
          <w:ilvl w:val="0"/>
          <w:numId w:val="17"/>
        </w:numPr>
        <w:spacing w:after="0" w:line="240" w:lineRule="auto"/>
        <w:ind w:left="709"/>
        <w:jc w:val="both"/>
      </w:pPr>
      <w:r>
        <w:t xml:space="preserve">Contractor should </w:t>
      </w:r>
      <w:r w:rsidR="00CB5258">
        <w:t xml:space="preserve">arrange safe </w:t>
      </w:r>
      <w:r>
        <w:t xml:space="preserve">transportation facility for their staffs </w:t>
      </w:r>
      <w:r w:rsidR="00CB5258">
        <w:t>up to designated work area</w:t>
      </w:r>
      <w:r>
        <w:t xml:space="preserve">. </w:t>
      </w:r>
    </w:p>
    <w:p w14:paraId="513D8A3A" w14:textId="51005A02" w:rsidR="00416B5A" w:rsidRPr="00836CBC" w:rsidRDefault="00416B5A" w:rsidP="00416B5A">
      <w:pPr>
        <w:pStyle w:val="ListParagraph"/>
        <w:numPr>
          <w:ilvl w:val="0"/>
          <w:numId w:val="17"/>
        </w:numPr>
        <w:spacing w:after="0" w:line="240" w:lineRule="auto"/>
        <w:ind w:left="709"/>
        <w:jc w:val="both"/>
      </w:pPr>
      <w:r w:rsidRPr="00836CBC">
        <w:t xml:space="preserve">Contractor should </w:t>
      </w:r>
      <w:r w:rsidR="00CB5258">
        <w:t xml:space="preserve">strictly </w:t>
      </w:r>
      <w:r w:rsidRPr="00836CBC">
        <w:t>follow Port Traffic rules</w:t>
      </w:r>
      <w:r>
        <w:t xml:space="preserve"> during transportation of staffs</w:t>
      </w:r>
      <w:r w:rsidRPr="00836CBC">
        <w:t>.</w:t>
      </w:r>
    </w:p>
    <w:p w14:paraId="66C2910E" w14:textId="77777777" w:rsidR="007A1C86" w:rsidRDefault="00416B5A" w:rsidP="00416B5A">
      <w:pPr>
        <w:pStyle w:val="ListParagraph"/>
        <w:numPr>
          <w:ilvl w:val="0"/>
          <w:numId w:val="17"/>
        </w:numPr>
        <w:spacing w:after="0" w:line="240" w:lineRule="auto"/>
        <w:ind w:left="709"/>
        <w:jc w:val="both"/>
      </w:pPr>
      <w:r>
        <w:t xml:space="preserve">Contractual working staff may use Port shuttle bus services for internal </w:t>
      </w:r>
      <w:r w:rsidR="00CB5258">
        <w:t>movement</w:t>
      </w:r>
      <w:r w:rsidR="007A1C86">
        <w:t xml:space="preserve">. </w:t>
      </w:r>
    </w:p>
    <w:p w14:paraId="559D96B1" w14:textId="067F9601" w:rsidR="00416B5A" w:rsidRDefault="007A1C86" w:rsidP="00416B5A">
      <w:pPr>
        <w:pStyle w:val="ListParagraph"/>
        <w:numPr>
          <w:ilvl w:val="0"/>
          <w:numId w:val="17"/>
        </w:numPr>
        <w:spacing w:after="0" w:line="240" w:lineRule="auto"/>
        <w:ind w:left="709"/>
        <w:jc w:val="both"/>
      </w:pPr>
      <w:r>
        <w:t xml:space="preserve">Pedestrian movement is allowed only as per the Port Traffic Zones. </w:t>
      </w:r>
      <w:r w:rsidR="00416B5A">
        <w:t xml:space="preserve"> </w:t>
      </w:r>
    </w:p>
    <w:p w14:paraId="19AAE064" w14:textId="4BE2808D" w:rsidR="00416B5A" w:rsidRPr="00836CBC" w:rsidRDefault="00416B5A" w:rsidP="00CB5258">
      <w:pPr>
        <w:spacing w:after="0" w:line="240" w:lineRule="auto"/>
        <w:ind w:left="349"/>
        <w:jc w:val="both"/>
      </w:pPr>
    </w:p>
    <w:p w14:paraId="51F9C159" w14:textId="4B6F18DF" w:rsidR="006776D5" w:rsidRPr="00836CBC" w:rsidRDefault="006776D5" w:rsidP="00416B5A">
      <w:pPr>
        <w:pStyle w:val="ListParagraph"/>
        <w:spacing w:after="0" w:line="240" w:lineRule="auto"/>
        <w:ind w:left="709"/>
        <w:jc w:val="both"/>
      </w:pPr>
    </w:p>
    <w:p w14:paraId="2262EA8E" w14:textId="77777777" w:rsidR="008929B9" w:rsidRPr="00014D9F" w:rsidRDefault="008929B9" w:rsidP="008929B9">
      <w:pPr>
        <w:pStyle w:val="Heading2"/>
        <w:jc w:val="both"/>
      </w:pPr>
      <w:bookmarkStart w:id="21" w:name="_Toc522698466"/>
      <w:r w:rsidRPr="00014D9F">
        <w:t>Fire Safety</w:t>
      </w:r>
      <w:bookmarkEnd w:id="21"/>
    </w:p>
    <w:p w14:paraId="6A2D7C8A" w14:textId="6E0FAAAC" w:rsidR="00663613" w:rsidRDefault="00663613" w:rsidP="00F15528">
      <w:pPr>
        <w:pStyle w:val="ListParagraph"/>
        <w:numPr>
          <w:ilvl w:val="0"/>
          <w:numId w:val="6"/>
        </w:numPr>
        <w:spacing w:after="0" w:line="240" w:lineRule="auto"/>
        <w:jc w:val="both"/>
      </w:pPr>
      <w:r>
        <w:t>Contractor shall engage only the trained and experienced person to handle Compressed Gas cylinders/inflammable liquid and substances.</w:t>
      </w:r>
    </w:p>
    <w:p w14:paraId="6A1381F1" w14:textId="0E2750C5" w:rsidR="00663613" w:rsidRDefault="00663613" w:rsidP="00F15528">
      <w:pPr>
        <w:pStyle w:val="ListParagraph"/>
        <w:numPr>
          <w:ilvl w:val="0"/>
          <w:numId w:val="6"/>
        </w:numPr>
        <w:spacing w:after="0" w:line="240" w:lineRule="auto"/>
        <w:jc w:val="both"/>
      </w:pPr>
      <w:r>
        <w:t>Contractor shall ensure that their manpower is trained on basic fire safety and operation of Fire extinguishers.</w:t>
      </w:r>
    </w:p>
    <w:p w14:paraId="751C68DB" w14:textId="3BA7902E" w:rsidR="008929B9" w:rsidRDefault="00663613" w:rsidP="00F15528">
      <w:pPr>
        <w:pStyle w:val="ListParagraph"/>
        <w:numPr>
          <w:ilvl w:val="0"/>
          <w:numId w:val="6"/>
        </w:numPr>
        <w:spacing w:after="0" w:line="240" w:lineRule="auto"/>
        <w:jc w:val="both"/>
      </w:pPr>
      <w:r>
        <w:t>Contractor should not build any t</w:t>
      </w:r>
      <w:r w:rsidR="008929B9">
        <w:t>emporary combustible structures near or around the work site.</w:t>
      </w:r>
    </w:p>
    <w:p w14:paraId="712BA983" w14:textId="43E0AC7C" w:rsidR="002D63F0" w:rsidRDefault="002D63F0" w:rsidP="00A23EAB">
      <w:pPr>
        <w:pStyle w:val="ListParagraph"/>
        <w:spacing w:after="0" w:line="240" w:lineRule="auto"/>
        <w:jc w:val="both"/>
      </w:pPr>
    </w:p>
    <w:p w14:paraId="7FBCAA90" w14:textId="0FE9064F" w:rsidR="007A54AB" w:rsidRDefault="007A54AB" w:rsidP="007A54AB">
      <w:pPr>
        <w:pStyle w:val="Heading2"/>
        <w:jc w:val="both"/>
      </w:pPr>
      <w:bookmarkStart w:id="22" w:name="_Toc522698467"/>
      <w:r>
        <w:t>Electrical Repair &amp; Maintenance Work</w:t>
      </w:r>
      <w:bookmarkEnd w:id="22"/>
      <w:r w:rsidR="00D23044">
        <w:t xml:space="preserve"> of STP</w:t>
      </w:r>
    </w:p>
    <w:p w14:paraId="0D8ADB49" w14:textId="5B56C22E" w:rsidR="002668D9" w:rsidRDefault="002668D9" w:rsidP="00F15528">
      <w:pPr>
        <w:pStyle w:val="ListParagraph"/>
        <w:numPr>
          <w:ilvl w:val="0"/>
          <w:numId w:val="20"/>
        </w:numPr>
        <w:spacing w:after="0" w:line="240" w:lineRule="auto"/>
        <w:jc w:val="both"/>
      </w:pPr>
      <w:r>
        <w:t>Only competent persons should be allowed to carry out any Electrical repair and maintenance work.</w:t>
      </w:r>
    </w:p>
    <w:p w14:paraId="5CFEE314" w14:textId="0113CF0D" w:rsidR="00990092" w:rsidRDefault="00990092" w:rsidP="00F15528">
      <w:pPr>
        <w:pStyle w:val="ListParagraph"/>
        <w:numPr>
          <w:ilvl w:val="0"/>
          <w:numId w:val="20"/>
        </w:numPr>
        <w:spacing w:after="0" w:line="240" w:lineRule="auto"/>
        <w:jc w:val="both"/>
      </w:pPr>
      <w:r>
        <w:t>Contractor shall define which people (Authorised person) can work on which type of Electrical Equipment based on the Level of competency requirement as per the Indian Electricity Rules.</w:t>
      </w:r>
    </w:p>
    <w:p w14:paraId="58DCD464" w14:textId="37245C10" w:rsidR="009D1A1E" w:rsidRDefault="009D1A1E" w:rsidP="00F15528">
      <w:pPr>
        <w:pStyle w:val="ListParagraph"/>
        <w:numPr>
          <w:ilvl w:val="0"/>
          <w:numId w:val="20"/>
        </w:numPr>
        <w:spacing w:after="0" w:line="240" w:lineRule="auto"/>
        <w:jc w:val="both"/>
      </w:pPr>
      <w:r>
        <w:t xml:space="preserve">Ensure </w:t>
      </w:r>
      <w:r w:rsidR="00990092">
        <w:t>buddy system of work (No Alone Working) when carrying out Electrical repair and maintenance work.</w:t>
      </w:r>
    </w:p>
    <w:p w14:paraId="2ACCF24C" w14:textId="38898826" w:rsidR="009D1A1E" w:rsidRDefault="00990092" w:rsidP="00F15528">
      <w:pPr>
        <w:pStyle w:val="ListParagraph"/>
        <w:numPr>
          <w:ilvl w:val="0"/>
          <w:numId w:val="20"/>
        </w:numPr>
        <w:spacing w:after="0" w:line="240" w:lineRule="auto"/>
        <w:jc w:val="both"/>
      </w:pPr>
      <w:r>
        <w:t xml:space="preserve">All the non-routine activities shall be carried out under </w:t>
      </w:r>
      <w:r w:rsidR="009D1A1E">
        <w:t xml:space="preserve">Port Permit to Work </w:t>
      </w:r>
      <w:r>
        <w:t>System.</w:t>
      </w:r>
      <w:r w:rsidR="009D1A1E">
        <w:t xml:space="preserve"> </w:t>
      </w:r>
    </w:p>
    <w:p w14:paraId="13780BA7" w14:textId="05BF8CA5" w:rsidR="009D1A1E" w:rsidRDefault="009D1A1E" w:rsidP="00F15528">
      <w:pPr>
        <w:pStyle w:val="ListParagraph"/>
        <w:numPr>
          <w:ilvl w:val="0"/>
          <w:numId w:val="20"/>
        </w:numPr>
        <w:spacing w:after="0" w:line="240" w:lineRule="auto"/>
        <w:jc w:val="both"/>
      </w:pPr>
      <w:r>
        <w:t xml:space="preserve">Ensure to wear Port </w:t>
      </w:r>
      <w:r w:rsidR="00990092">
        <w:t>mandatory PPE’s (</w:t>
      </w:r>
      <w:r w:rsidR="00D86843">
        <w:t>Saf</w:t>
      </w:r>
      <w:r w:rsidR="00990092">
        <w:t>ety Helmet, High Visible Jacket</w:t>
      </w:r>
      <w:r w:rsidR="00D86843">
        <w:t>,</w:t>
      </w:r>
      <w:r w:rsidR="00990092">
        <w:t xml:space="preserve"> Electrical </w:t>
      </w:r>
      <w:r w:rsidR="00D86843">
        <w:t>Safety Shoes)</w:t>
      </w:r>
      <w:r w:rsidR="00990092">
        <w:t xml:space="preserve">, Respiratory Protective equipment </w:t>
      </w:r>
      <w:r>
        <w:t xml:space="preserve">and </w:t>
      </w:r>
      <w:r w:rsidR="00990092">
        <w:t xml:space="preserve">certified Shock </w:t>
      </w:r>
      <w:r w:rsidR="00E13EA8">
        <w:t>proof hand gloves</w:t>
      </w:r>
      <w:r w:rsidR="00990092">
        <w:t xml:space="preserve"> of correct rating</w:t>
      </w:r>
      <w:r w:rsidR="00E13EA8">
        <w:t>.</w:t>
      </w:r>
    </w:p>
    <w:p w14:paraId="7F63C86D" w14:textId="04F6736E" w:rsidR="009D1A1E" w:rsidRPr="007A54AB" w:rsidRDefault="00990092" w:rsidP="00F15528">
      <w:pPr>
        <w:pStyle w:val="ListParagraph"/>
        <w:numPr>
          <w:ilvl w:val="0"/>
          <w:numId w:val="20"/>
        </w:numPr>
        <w:spacing w:after="0" w:line="240" w:lineRule="auto"/>
        <w:jc w:val="both"/>
      </w:pPr>
      <w:r>
        <w:t>Only Standard and sound condition tools-</w:t>
      </w:r>
      <w:r w:rsidR="009D1A1E" w:rsidRPr="007A54AB">
        <w:t>tackles</w:t>
      </w:r>
      <w:r>
        <w:t xml:space="preserve"> and equipment shall be used</w:t>
      </w:r>
      <w:r w:rsidR="009D1A1E" w:rsidRPr="007A54AB">
        <w:t xml:space="preserve"> by Contractor.</w:t>
      </w:r>
    </w:p>
    <w:p w14:paraId="320CF7BB" w14:textId="1304CFB9" w:rsidR="009D1A1E" w:rsidRPr="007A54AB" w:rsidRDefault="009D1A1E" w:rsidP="00F15528">
      <w:pPr>
        <w:pStyle w:val="ListParagraph"/>
        <w:numPr>
          <w:ilvl w:val="0"/>
          <w:numId w:val="20"/>
        </w:numPr>
        <w:spacing w:after="0" w:line="240" w:lineRule="auto"/>
        <w:jc w:val="both"/>
      </w:pPr>
      <w:r w:rsidRPr="007A54AB">
        <w:t xml:space="preserve">Tools without required insulation </w:t>
      </w:r>
      <w:r w:rsidR="00990092">
        <w:t>shall not be used</w:t>
      </w:r>
      <w:r w:rsidRPr="007A54AB">
        <w:t>.</w:t>
      </w:r>
    </w:p>
    <w:p w14:paraId="36889DC5" w14:textId="4AE4B117" w:rsidR="009D1A1E" w:rsidRDefault="009D1A1E" w:rsidP="00F15528">
      <w:pPr>
        <w:pStyle w:val="ListParagraph"/>
        <w:numPr>
          <w:ilvl w:val="0"/>
          <w:numId w:val="20"/>
        </w:numPr>
        <w:spacing w:after="0" w:line="240" w:lineRule="auto"/>
        <w:jc w:val="both"/>
      </w:pPr>
      <w:r w:rsidRPr="007A54AB">
        <w:t xml:space="preserve">Strictly follow </w:t>
      </w:r>
      <w:r>
        <w:t xml:space="preserve">LOTOTO </w:t>
      </w:r>
      <w:r w:rsidR="00B43F10">
        <w:t>(Lock Out Tag Out and Try Out) before any repair activity.</w:t>
      </w:r>
      <w:r>
        <w:t xml:space="preserve"> </w:t>
      </w:r>
    </w:p>
    <w:p w14:paraId="4D0AB1EE" w14:textId="426A923A" w:rsidR="00163300" w:rsidRDefault="00163300" w:rsidP="00F15528">
      <w:pPr>
        <w:pStyle w:val="ListParagraph"/>
        <w:numPr>
          <w:ilvl w:val="0"/>
          <w:numId w:val="20"/>
        </w:numPr>
        <w:spacing w:after="0" w:line="240" w:lineRule="auto"/>
        <w:jc w:val="both"/>
      </w:pPr>
      <w:r w:rsidRPr="00163300">
        <w:t>All portable electrical power tools used on Site shall be protected by an approved earth leakage protection device</w:t>
      </w:r>
    </w:p>
    <w:p w14:paraId="4030A382" w14:textId="6976FBBF" w:rsidR="009D1A1E" w:rsidRDefault="009D1A1E" w:rsidP="00F15528">
      <w:pPr>
        <w:pStyle w:val="ListParagraph"/>
        <w:numPr>
          <w:ilvl w:val="0"/>
          <w:numId w:val="22"/>
        </w:numPr>
        <w:spacing w:after="0" w:line="240" w:lineRule="auto"/>
        <w:jc w:val="both"/>
      </w:pPr>
      <w:r>
        <w:t>No person should work on any live electrical conductor or apparatus, and no person shall assist such person on such work, unless he is authorized on his behalf.</w:t>
      </w:r>
    </w:p>
    <w:p w14:paraId="02E95F44" w14:textId="5BC8EF8D" w:rsidR="009D1A1E" w:rsidRDefault="009D1A1E" w:rsidP="00F15528">
      <w:pPr>
        <w:pStyle w:val="ListParagraph"/>
        <w:numPr>
          <w:ilvl w:val="0"/>
          <w:numId w:val="22"/>
        </w:numPr>
        <w:spacing w:after="0" w:line="240" w:lineRule="auto"/>
        <w:jc w:val="both"/>
      </w:pPr>
      <w:r w:rsidRPr="00687320">
        <w:t xml:space="preserve">Ensure double </w:t>
      </w:r>
      <w:r w:rsidR="00431AF9">
        <w:t>earthing on all major equipment.</w:t>
      </w:r>
    </w:p>
    <w:p w14:paraId="2B902423" w14:textId="77777777" w:rsidR="00431AF9" w:rsidRDefault="00431AF9" w:rsidP="00431AF9">
      <w:pPr>
        <w:pStyle w:val="ListParagraph"/>
        <w:spacing w:after="0" w:line="240" w:lineRule="auto"/>
        <w:jc w:val="both"/>
      </w:pPr>
    </w:p>
    <w:p w14:paraId="080F9EB3" w14:textId="6ACD66EB" w:rsidR="005C5D0F" w:rsidRDefault="0039148D" w:rsidP="00430CA8">
      <w:pPr>
        <w:pStyle w:val="Heading2"/>
        <w:jc w:val="both"/>
      </w:pPr>
      <w:bookmarkStart w:id="23" w:name="_Toc518576181"/>
      <w:bookmarkStart w:id="24" w:name="_Toc522698468"/>
      <w:r>
        <w:t xml:space="preserve">Safe </w:t>
      </w:r>
      <w:r w:rsidR="00844B51">
        <w:t xml:space="preserve">Procedure for </w:t>
      </w:r>
      <w:r w:rsidR="005622D6">
        <w:t xml:space="preserve">Mechanical </w:t>
      </w:r>
      <w:r w:rsidR="005C5D0F">
        <w:t xml:space="preserve">Repair </w:t>
      </w:r>
      <w:r w:rsidR="007C31C3">
        <w:t xml:space="preserve">&amp; Maintenance </w:t>
      </w:r>
      <w:r w:rsidR="005C5D0F">
        <w:t>Work</w:t>
      </w:r>
      <w:bookmarkEnd w:id="23"/>
      <w:bookmarkEnd w:id="24"/>
      <w:r>
        <w:t xml:space="preserve"> </w:t>
      </w:r>
      <w:r w:rsidR="00D23044">
        <w:t>of STP</w:t>
      </w:r>
    </w:p>
    <w:p w14:paraId="43EBCA98" w14:textId="77777777" w:rsidR="00242ECB" w:rsidRDefault="00242ECB" w:rsidP="00FA5C3C">
      <w:pPr>
        <w:pStyle w:val="ListParagraph"/>
        <w:numPr>
          <w:ilvl w:val="0"/>
          <w:numId w:val="4"/>
        </w:numPr>
        <w:jc w:val="both"/>
      </w:pPr>
      <w:r w:rsidRPr="007A54AB">
        <w:t xml:space="preserve">Strictly follow </w:t>
      </w:r>
      <w:r>
        <w:t>LOTOTO (Lock Out Tag Out and Try Out) before any repair activity.</w:t>
      </w:r>
    </w:p>
    <w:p w14:paraId="23717B64" w14:textId="361DE5DD" w:rsidR="00D40BF5" w:rsidRDefault="000202DF" w:rsidP="00FA5C3C">
      <w:pPr>
        <w:pStyle w:val="ListParagraph"/>
        <w:numPr>
          <w:ilvl w:val="0"/>
          <w:numId w:val="4"/>
        </w:numPr>
        <w:jc w:val="both"/>
      </w:pPr>
      <w:r>
        <w:t xml:space="preserve">Ensure to </w:t>
      </w:r>
      <w:r w:rsidR="00FA5C3C">
        <w:t xml:space="preserve">isolate any type of power e.g., </w:t>
      </w:r>
      <w:r w:rsidR="00D40BF5">
        <w:t>electrical</w:t>
      </w:r>
      <w:r w:rsidR="00FA5C3C">
        <w:t xml:space="preserve">, hydraulic etc </w:t>
      </w:r>
      <w:r w:rsidR="00D40BF5">
        <w:t>before starting the mechanical maintenance of the machine.</w:t>
      </w:r>
    </w:p>
    <w:p w14:paraId="7F17FD9B" w14:textId="0EC4CBE9" w:rsidR="000202DF" w:rsidRDefault="000202DF" w:rsidP="00FA5C3C">
      <w:pPr>
        <w:pStyle w:val="ListParagraph"/>
        <w:numPr>
          <w:ilvl w:val="0"/>
          <w:numId w:val="4"/>
        </w:numPr>
        <w:jc w:val="both"/>
      </w:pPr>
      <w:r w:rsidRPr="000202DF">
        <w:t>Whenever remove a guard to undertake machinery maintenance or to clear a blockage, must be turn off power and remove plug from power outlet</w:t>
      </w:r>
    </w:p>
    <w:p w14:paraId="65D50D2E" w14:textId="77777777" w:rsidR="000202DF" w:rsidRDefault="000202DF" w:rsidP="00FA5C3C">
      <w:pPr>
        <w:pStyle w:val="ListParagraph"/>
        <w:numPr>
          <w:ilvl w:val="0"/>
          <w:numId w:val="4"/>
        </w:numPr>
        <w:jc w:val="both"/>
      </w:pPr>
      <w:r w:rsidRPr="000202DF">
        <w:t>Make sure replace guard when repairs are completed BEFORE reconnecting power</w:t>
      </w:r>
    </w:p>
    <w:p w14:paraId="53978311" w14:textId="5DEAECF8" w:rsidR="00D40BF5" w:rsidRDefault="005D50AF" w:rsidP="00FA5C3C">
      <w:pPr>
        <w:pStyle w:val="ListParagraph"/>
        <w:numPr>
          <w:ilvl w:val="0"/>
          <w:numId w:val="4"/>
        </w:numPr>
        <w:jc w:val="both"/>
      </w:pPr>
      <w:r>
        <w:t>During the maintenance of machine</w:t>
      </w:r>
      <w:r w:rsidR="00081518">
        <w:t>/ rotating equipment’s</w:t>
      </w:r>
      <w:r>
        <w:t xml:space="preserve">, it should be doubly ensured that the machine does not move </w:t>
      </w:r>
      <w:r w:rsidR="00081518">
        <w:t xml:space="preserve">/ rotate </w:t>
      </w:r>
      <w:r>
        <w:t>unexpectedly causing injury to the person involved.</w:t>
      </w:r>
    </w:p>
    <w:p w14:paraId="63FD5808" w14:textId="5FE56228" w:rsidR="000202DF" w:rsidRPr="000202DF" w:rsidRDefault="000202DF" w:rsidP="00FA5C3C">
      <w:pPr>
        <w:pStyle w:val="ListParagraph"/>
        <w:widowControl w:val="0"/>
        <w:numPr>
          <w:ilvl w:val="0"/>
          <w:numId w:val="4"/>
        </w:numPr>
        <w:autoSpaceDE w:val="0"/>
        <w:autoSpaceDN w:val="0"/>
        <w:adjustRightInd w:val="0"/>
        <w:spacing w:after="0" w:line="240" w:lineRule="auto"/>
        <w:jc w:val="both"/>
      </w:pPr>
      <w:r w:rsidRPr="0039148D">
        <w:t>DO NOT operate machine / equipment that has a defect electrical tag attached</w:t>
      </w:r>
    </w:p>
    <w:p w14:paraId="23D9E342" w14:textId="1C0F7A91" w:rsidR="000202DF" w:rsidRPr="0039148D" w:rsidRDefault="000202DF" w:rsidP="00FA5C3C">
      <w:pPr>
        <w:pStyle w:val="ListParagraph"/>
        <w:numPr>
          <w:ilvl w:val="0"/>
          <w:numId w:val="4"/>
        </w:numPr>
        <w:suppressAutoHyphens/>
        <w:spacing w:after="0" w:line="100" w:lineRule="atLeast"/>
        <w:contextualSpacing w:val="0"/>
        <w:jc w:val="both"/>
      </w:pPr>
      <w:r w:rsidRPr="0039148D">
        <w:lastRenderedPageBreak/>
        <w:t>DO NOT operate machine that appears damaged in any way. Report details to workshop supervisor/ engineer</w:t>
      </w:r>
    </w:p>
    <w:p w14:paraId="1D04E538" w14:textId="201BC265" w:rsidR="00A63E98" w:rsidRPr="000202DF" w:rsidRDefault="005D50AF" w:rsidP="00FA5C3C">
      <w:pPr>
        <w:pStyle w:val="ListParagraph"/>
        <w:widowControl w:val="0"/>
        <w:numPr>
          <w:ilvl w:val="0"/>
          <w:numId w:val="4"/>
        </w:numPr>
        <w:autoSpaceDE w:val="0"/>
        <w:autoSpaceDN w:val="0"/>
        <w:adjustRightInd w:val="0"/>
        <w:spacing w:after="0" w:line="240" w:lineRule="auto"/>
        <w:jc w:val="both"/>
      </w:pPr>
      <w:r>
        <w:t>After mechanical maintenance, machine should be tested at no load condition only as per OEM recommendations.</w:t>
      </w:r>
    </w:p>
    <w:p w14:paraId="4DE12066" w14:textId="61B1C618" w:rsidR="00D55B12" w:rsidRDefault="00D55B12" w:rsidP="00FA5C3C">
      <w:pPr>
        <w:pStyle w:val="ListParagraph"/>
        <w:widowControl w:val="0"/>
        <w:numPr>
          <w:ilvl w:val="0"/>
          <w:numId w:val="4"/>
        </w:numPr>
        <w:autoSpaceDE w:val="0"/>
        <w:autoSpaceDN w:val="0"/>
        <w:adjustRightInd w:val="0"/>
        <w:spacing w:after="0" w:line="240" w:lineRule="auto"/>
        <w:jc w:val="both"/>
        <w:rPr>
          <w:szCs w:val="24"/>
          <w:lang w:val="en-GB"/>
        </w:rPr>
      </w:pPr>
      <w:r w:rsidRPr="00A63E98">
        <w:rPr>
          <w:szCs w:val="24"/>
          <w:lang w:val="en-GB"/>
        </w:rPr>
        <w:t xml:space="preserve">Maintain order and cleanliness within the </w:t>
      </w:r>
      <w:r w:rsidR="00DB58F3">
        <w:rPr>
          <w:szCs w:val="24"/>
          <w:lang w:val="en-GB"/>
        </w:rPr>
        <w:t>STP area</w:t>
      </w:r>
      <w:r w:rsidRPr="00A63E98">
        <w:rPr>
          <w:szCs w:val="24"/>
          <w:lang w:val="en-GB"/>
        </w:rPr>
        <w:t xml:space="preserve"> always.</w:t>
      </w:r>
    </w:p>
    <w:p w14:paraId="5A7E87AC" w14:textId="360FE709" w:rsidR="000202DF" w:rsidRPr="0039148D" w:rsidRDefault="000202DF" w:rsidP="00FA5C3C">
      <w:pPr>
        <w:pStyle w:val="ListParagraph"/>
        <w:numPr>
          <w:ilvl w:val="0"/>
          <w:numId w:val="4"/>
        </w:numPr>
        <w:jc w:val="both"/>
      </w:pPr>
      <w:r>
        <w:t>Ensure All machine g</w:t>
      </w:r>
      <w:r w:rsidRPr="005D50AF">
        <w:t xml:space="preserve">uards should be </w:t>
      </w:r>
      <w:r>
        <w:t>in place during operations</w:t>
      </w:r>
    </w:p>
    <w:p w14:paraId="1B1F199E" w14:textId="3602AFB7" w:rsidR="000202DF" w:rsidRPr="0039148D" w:rsidRDefault="000202DF" w:rsidP="00FA5C3C">
      <w:pPr>
        <w:pStyle w:val="ListParagraph"/>
        <w:numPr>
          <w:ilvl w:val="0"/>
          <w:numId w:val="4"/>
        </w:numPr>
        <w:jc w:val="both"/>
      </w:pPr>
      <w:r w:rsidRPr="0039148D">
        <w:t>DO NOT leave any machine running while you move away to perform another task.  STOP the machine and render it safe before moving it away</w:t>
      </w:r>
    </w:p>
    <w:p w14:paraId="48039E6A" w14:textId="38BF5544" w:rsidR="00D55B12" w:rsidRDefault="00D55B12" w:rsidP="00FA5C3C">
      <w:pPr>
        <w:jc w:val="both"/>
      </w:pPr>
    </w:p>
    <w:p w14:paraId="592A037B" w14:textId="3146B693" w:rsidR="007A54AB" w:rsidRDefault="006B2A2D" w:rsidP="007A54AB">
      <w:pPr>
        <w:pStyle w:val="Heading2"/>
        <w:jc w:val="both"/>
      </w:pPr>
      <w:bookmarkStart w:id="25" w:name="_Toc522698469"/>
      <w:r>
        <w:t xml:space="preserve">Safe Use </w:t>
      </w:r>
      <w:r w:rsidR="00E56DB2">
        <w:t>of Tools</w:t>
      </w:r>
      <w:r w:rsidR="007A54AB">
        <w:t xml:space="preserve"> </w:t>
      </w:r>
      <w:r>
        <w:t>and Tackles</w:t>
      </w:r>
      <w:bookmarkEnd w:id="25"/>
      <w:r>
        <w:t xml:space="preserve"> </w:t>
      </w:r>
    </w:p>
    <w:p w14:paraId="3BD45901" w14:textId="08D0B47A" w:rsidR="007A54AB" w:rsidRDefault="00FA5C3C" w:rsidP="00F15528">
      <w:pPr>
        <w:pStyle w:val="ListParagraph"/>
        <w:numPr>
          <w:ilvl w:val="0"/>
          <w:numId w:val="8"/>
        </w:numPr>
        <w:spacing w:after="0" w:line="240" w:lineRule="auto"/>
        <w:jc w:val="both"/>
      </w:pPr>
      <w:r>
        <w:t>C</w:t>
      </w:r>
      <w:r w:rsidR="007A54AB">
        <w:t xml:space="preserve">ontractor should </w:t>
      </w:r>
      <w:r>
        <w:t xml:space="preserve">ensure </w:t>
      </w:r>
      <w:r w:rsidR="007A54AB">
        <w:t>that sufficient number of good qualit</w:t>
      </w:r>
      <w:r>
        <w:t>y tools required for the work are</w:t>
      </w:r>
      <w:r w:rsidR="007A54AB">
        <w:t xml:space="preserve"> made available to workers.</w:t>
      </w:r>
    </w:p>
    <w:p w14:paraId="626D8E10" w14:textId="77777777" w:rsidR="006B2A2D" w:rsidRPr="006B2A2D" w:rsidRDefault="006B2A2D" w:rsidP="00F15528">
      <w:pPr>
        <w:numPr>
          <w:ilvl w:val="0"/>
          <w:numId w:val="8"/>
        </w:numPr>
        <w:suppressAutoHyphens/>
        <w:spacing w:after="0" w:line="100" w:lineRule="atLeast"/>
        <w:jc w:val="both"/>
      </w:pPr>
      <w:r w:rsidRPr="006B2A2D">
        <w:t>Ensure that hand tools are fit for purpose</w:t>
      </w:r>
    </w:p>
    <w:p w14:paraId="24210470" w14:textId="77777777" w:rsidR="00B31E9A" w:rsidRDefault="007A54AB" w:rsidP="00F15528">
      <w:pPr>
        <w:pStyle w:val="ListParagraph"/>
        <w:numPr>
          <w:ilvl w:val="0"/>
          <w:numId w:val="8"/>
        </w:numPr>
        <w:spacing w:after="0" w:line="240" w:lineRule="auto"/>
        <w:jc w:val="both"/>
      </w:pPr>
      <w:r>
        <w:t xml:space="preserve">Defective tools or tools having mushroom heads or tools having cracked or broken handles or improper fittings etc. should never be used. </w:t>
      </w:r>
    </w:p>
    <w:p w14:paraId="50768793" w14:textId="7BF19936" w:rsidR="007A54AB" w:rsidRDefault="007A54AB" w:rsidP="00F15528">
      <w:pPr>
        <w:pStyle w:val="ListParagraph"/>
        <w:numPr>
          <w:ilvl w:val="0"/>
          <w:numId w:val="8"/>
        </w:numPr>
        <w:spacing w:after="0" w:line="240" w:lineRule="auto"/>
        <w:jc w:val="both"/>
      </w:pPr>
      <w:r>
        <w:t>Wrenches and Spanners should be kept in such a condition that they will not slip.</w:t>
      </w:r>
    </w:p>
    <w:p w14:paraId="6E3C03FE" w14:textId="77777777" w:rsidR="007A54AB" w:rsidRDefault="007A54AB" w:rsidP="00F15528">
      <w:pPr>
        <w:pStyle w:val="ListParagraph"/>
        <w:numPr>
          <w:ilvl w:val="0"/>
          <w:numId w:val="8"/>
        </w:numPr>
        <w:spacing w:after="0" w:line="240" w:lineRule="auto"/>
        <w:jc w:val="both"/>
      </w:pPr>
      <w:r>
        <w:t>Tools should not be used for purpose other than for which they are designed.</w:t>
      </w:r>
    </w:p>
    <w:p w14:paraId="0F722635" w14:textId="77777777" w:rsidR="007A54AB" w:rsidRDefault="007A54AB" w:rsidP="00F15528">
      <w:pPr>
        <w:pStyle w:val="ListParagraph"/>
        <w:numPr>
          <w:ilvl w:val="0"/>
          <w:numId w:val="8"/>
        </w:numPr>
        <w:spacing w:after="0" w:line="240" w:lineRule="auto"/>
        <w:jc w:val="both"/>
      </w:pPr>
      <w:r>
        <w:t>Tools and materials should not be left in elevated positions if there is possibility of their falling or being knocked off.</w:t>
      </w:r>
    </w:p>
    <w:p w14:paraId="29306758" w14:textId="77777777" w:rsidR="007A54AB" w:rsidRDefault="007A54AB" w:rsidP="00F15528">
      <w:pPr>
        <w:pStyle w:val="ListParagraph"/>
        <w:numPr>
          <w:ilvl w:val="0"/>
          <w:numId w:val="8"/>
        </w:numPr>
        <w:spacing w:after="0" w:line="240" w:lineRule="auto"/>
        <w:jc w:val="both"/>
      </w:pPr>
      <w:r>
        <w:t>Tools or equipment should not be dropped or thrown form one level to another at any time.</w:t>
      </w:r>
    </w:p>
    <w:p w14:paraId="67774119" w14:textId="0EF73090" w:rsidR="00CF5E57" w:rsidRDefault="00CF5E57" w:rsidP="00F15528">
      <w:pPr>
        <w:pStyle w:val="ListParagraph"/>
        <w:numPr>
          <w:ilvl w:val="0"/>
          <w:numId w:val="8"/>
        </w:numPr>
        <w:spacing w:after="0" w:line="240" w:lineRule="auto"/>
        <w:jc w:val="both"/>
      </w:pPr>
      <w:r>
        <w:t>Power tools should be used with all the OEM provided guards and safety systems. No changes to be made into any of safety provisions of the equipment.</w:t>
      </w:r>
    </w:p>
    <w:p w14:paraId="3848D151" w14:textId="77777777" w:rsidR="007A54AB" w:rsidRDefault="007A54AB" w:rsidP="00F15528">
      <w:pPr>
        <w:pStyle w:val="ListParagraph"/>
        <w:numPr>
          <w:ilvl w:val="0"/>
          <w:numId w:val="8"/>
        </w:numPr>
        <w:spacing w:after="0" w:line="240" w:lineRule="auto"/>
        <w:jc w:val="both"/>
      </w:pPr>
      <w:r>
        <w:t>The ground wire provided to the electric tools should be checked.</w:t>
      </w:r>
    </w:p>
    <w:p w14:paraId="5C92F26E" w14:textId="77777777" w:rsidR="007A54AB" w:rsidRDefault="007A54AB" w:rsidP="00F15528">
      <w:pPr>
        <w:pStyle w:val="ListParagraph"/>
        <w:numPr>
          <w:ilvl w:val="0"/>
          <w:numId w:val="8"/>
        </w:numPr>
        <w:spacing w:after="0" w:line="240" w:lineRule="auto"/>
        <w:jc w:val="both"/>
      </w:pPr>
      <w:r>
        <w:t>Insulation of the cables and the chords must be intact. There should not be any joint and exposed live parts of the cables, chords or on the tools.</w:t>
      </w:r>
    </w:p>
    <w:p w14:paraId="6046782E" w14:textId="2DC4FAF4" w:rsidR="00324261" w:rsidRDefault="007A54AB" w:rsidP="00F15528">
      <w:pPr>
        <w:pStyle w:val="ListParagraph"/>
        <w:numPr>
          <w:ilvl w:val="0"/>
          <w:numId w:val="8"/>
        </w:numPr>
        <w:spacing w:after="0" w:line="240" w:lineRule="auto"/>
        <w:jc w:val="both"/>
      </w:pPr>
      <w:r>
        <w:t>Sharp tools like chisel, knives etc. should be provided with casing.</w:t>
      </w:r>
    </w:p>
    <w:p w14:paraId="0CD9C65A" w14:textId="6CC7E86D" w:rsidR="007A54AB" w:rsidRDefault="007A54AB" w:rsidP="007A54AB">
      <w:pPr>
        <w:spacing w:after="0" w:line="240" w:lineRule="auto"/>
        <w:jc w:val="both"/>
      </w:pPr>
    </w:p>
    <w:p w14:paraId="6076AF36" w14:textId="35CD9D88" w:rsidR="00DF0F83" w:rsidRDefault="00565DAC" w:rsidP="00430CA8">
      <w:pPr>
        <w:pStyle w:val="Heading2"/>
        <w:jc w:val="both"/>
      </w:pPr>
      <w:r>
        <w:t>Chemical Handling at STP.</w:t>
      </w:r>
    </w:p>
    <w:p w14:paraId="3C6A584F" w14:textId="724A175E" w:rsidR="00565DAC" w:rsidRDefault="00781245" w:rsidP="00565DAC">
      <w:pPr>
        <w:pStyle w:val="ListParagraph"/>
        <w:numPr>
          <w:ilvl w:val="0"/>
          <w:numId w:val="1"/>
        </w:numPr>
        <w:spacing w:after="0" w:line="240" w:lineRule="auto"/>
        <w:jc w:val="both"/>
      </w:pPr>
      <w:r>
        <w:t xml:space="preserve">All </w:t>
      </w:r>
      <w:r w:rsidR="00565DAC">
        <w:t>STP workers</w:t>
      </w:r>
      <w:r>
        <w:t xml:space="preserve"> shall be provided with </w:t>
      </w:r>
      <w:r w:rsidR="00565DAC">
        <w:t>chemical resistant hand gloves, nose masks</w:t>
      </w:r>
      <w:r>
        <w:t xml:space="preserve"> </w:t>
      </w:r>
      <w:r w:rsidR="00565DAC">
        <w:t>and goggles with suitable filter lenses and its usage shall be ensured.</w:t>
      </w:r>
    </w:p>
    <w:p w14:paraId="1F6F6C7C" w14:textId="4283DC74" w:rsidR="00565DAC" w:rsidRDefault="00565DAC" w:rsidP="00565DAC">
      <w:pPr>
        <w:pStyle w:val="ListParagraph"/>
        <w:numPr>
          <w:ilvl w:val="0"/>
          <w:numId w:val="1"/>
        </w:numPr>
        <w:spacing w:after="0" w:line="240" w:lineRule="auto"/>
        <w:jc w:val="both"/>
      </w:pPr>
      <w:r>
        <w:t>MSDS of the chemical should be available at the site.</w:t>
      </w:r>
    </w:p>
    <w:p w14:paraId="57AD2655" w14:textId="69904876" w:rsidR="00565DAC" w:rsidRDefault="00565DAC" w:rsidP="00565DAC">
      <w:pPr>
        <w:pStyle w:val="ListParagraph"/>
        <w:numPr>
          <w:ilvl w:val="0"/>
          <w:numId w:val="1"/>
        </w:numPr>
        <w:spacing w:after="0" w:line="240" w:lineRule="auto"/>
        <w:jc w:val="both"/>
      </w:pPr>
      <w:r>
        <w:t>All the STP workers should be aware about the MSDS of the chemicals handling in the STP area.</w:t>
      </w:r>
    </w:p>
    <w:p w14:paraId="4BBDA125" w14:textId="77777777" w:rsidR="00FB0DB2" w:rsidRPr="00FB0DB2" w:rsidRDefault="00FB0DB2" w:rsidP="00B622D2">
      <w:pPr>
        <w:spacing w:after="0" w:line="240" w:lineRule="auto"/>
        <w:ind w:left="360"/>
        <w:jc w:val="both"/>
      </w:pPr>
    </w:p>
    <w:p w14:paraId="52234E92" w14:textId="769DCE19" w:rsidR="00CC1552" w:rsidRDefault="00CC1552" w:rsidP="00CC1552">
      <w:pPr>
        <w:spacing w:after="0" w:line="240" w:lineRule="auto"/>
        <w:jc w:val="both"/>
      </w:pPr>
    </w:p>
    <w:p w14:paraId="68DA9B5A" w14:textId="584B468A" w:rsidR="00CC1552" w:rsidRDefault="00CC1552" w:rsidP="00CC1552">
      <w:pPr>
        <w:pStyle w:val="Heading2"/>
        <w:jc w:val="both"/>
      </w:pPr>
      <w:bookmarkStart w:id="26" w:name="_Toc522698472"/>
      <w:r>
        <w:t>Lifting &amp; carrying of excessive weight</w:t>
      </w:r>
      <w:bookmarkEnd w:id="26"/>
    </w:p>
    <w:p w14:paraId="1EF88879" w14:textId="06BE4CC6" w:rsidR="00CC1552" w:rsidRDefault="00CC1552" w:rsidP="00CC1552">
      <w:pPr>
        <w:spacing w:after="0" w:line="240" w:lineRule="auto"/>
        <w:jc w:val="both"/>
      </w:pPr>
      <w:r>
        <w:t xml:space="preserve">No worker lifts by hand or carries overhead or over his back or shoulders any materials, articles, tools or appliances exceeding in weight the maximum limits as set out in the </w:t>
      </w:r>
      <w:r w:rsidR="00057B58">
        <w:t>Gujarat Factories Rules,</w:t>
      </w:r>
      <w:r>
        <w:t xml:space="preserve"> unless aided by any other building worker or a mechanical device;</w:t>
      </w:r>
    </w:p>
    <w:p w14:paraId="0CED9E36" w14:textId="12DB4541" w:rsidR="00CC1552" w:rsidRDefault="00CC1552" w:rsidP="00CC1552">
      <w:pPr>
        <w:spacing w:after="0" w:line="240" w:lineRule="auto"/>
        <w:jc w:val="both"/>
      </w:pPr>
    </w:p>
    <w:p w14:paraId="00FC8B9A" w14:textId="77777777" w:rsidR="00CC1552" w:rsidRPr="00FB0DB2" w:rsidRDefault="00CC1552" w:rsidP="00CC1552">
      <w:pPr>
        <w:spacing w:after="0" w:line="240" w:lineRule="auto"/>
        <w:jc w:val="both"/>
      </w:pPr>
    </w:p>
    <w:p w14:paraId="4FA14A48" w14:textId="2EC024E1" w:rsidR="00B91203" w:rsidRDefault="00B91203" w:rsidP="00430CA8">
      <w:pPr>
        <w:pStyle w:val="Heading2"/>
        <w:jc w:val="both"/>
      </w:pPr>
      <w:bookmarkStart w:id="27" w:name="_Toc522698473"/>
      <w:r>
        <w:t>Working at Height</w:t>
      </w:r>
      <w:bookmarkEnd w:id="27"/>
    </w:p>
    <w:p w14:paraId="79AB9F2B" w14:textId="77777777" w:rsidR="00810A80" w:rsidRDefault="00810A80" w:rsidP="00430CA8">
      <w:pPr>
        <w:jc w:val="both"/>
      </w:pPr>
      <w:r w:rsidRPr="00810A80">
        <w:t>Describes any activity where there is a risk if injury from falling. This applies to situations, but is not restricted to, people performing work in an area with a potential fall distance of 6 feet or more.</w:t>
      </w:r>
    </w:p>
    <w:p w14:paraId="48062DDB" w14:textId="77777777" w:rsidR="00810A80" w:rsidRDefault="00810A80" w:rsidP="00F15528">
      <w:pPr>
        <w:pStyle w:val="ListParagraph"/>
        <w:numPr>
          <w:ilvl w:val="0"/>
          <w:numId w:val="3"/>
        </w:numPr>
        <w:spacing w:after="0" w:line="240" w:lineRule="auto"/>
        <w:jc w:val="both"/>
      </w:pPr>
      <w:r w:rsidRPr="00810A80">
        <w:t xml:space="preserve">Elimination and fall prevention measures </w:t>
      </w:r>
      <w:r>
        <w:t xml:space="preserve">should be </w:t>
      </w:r>
      <w:r w:rsidRPr="00810A80">
        <w:t>prioritized over fall protection/PPE</w:t>
      </w:r>
    </w:p>
    <w:p w14:paraId="70921573" w14:textId="77777777" w:rsidR="00810A80" w:rsidRPr="00810A80" w:rsidRDefault="00810A80" w:rsidP="00F15528">
      <w:pPr>
        <w:pStyle w:val="ListParagraph"/>
        <w:numPr>
          <w:ilvl w:val="0"/>
          <w:numId w:val="3"/>
        </w:numPr>
        <w:spacing w:after="0" w:line="240" w:lineRule="auto"/>
        <w:jc w:val="both"/>
      </w:pPr>
      <w:r w:rsidRPr="00810A80">
        <w:t>Check all your equipment is OK and correctly fitted before you start working at height. If in doubt ask your Supervisor</w:t>
      </w:r>
    </w:p>
    <w:p w14:paraId="56B0B71F" w14:textId="77777777" w:rsidR="00810A80" w:rsidRPr="00810A80" w:rsidRDefault="00810A80" w:rsidP="00F15528">
      <w:pPr>
        <w:pStyle w:val="ListParagraph"/>
        <w:numPr>
          <w:ilvl w:val="0"/>
          <w:numId w:val="3"/>
        </w:numPr>
        <w:spacing w:after="0" w:line="240" w:lineRule="auto"/>
        <w:jc w:val="both"/>
      </w:pPr>
      <w:r>
        <w:t>Contractor sh</w:t>
      </w:r>
      <w:r w:rsidR="00B622D2">
        <w:t xml:space="preserve">ould </w:t>
      </w:r>
      <w:r>
        <w:t>assure that o</w:t>
      </w:r>
      <w:r w:rsidRPr="00810A80">
        <w:t>nly medically fit person should perform work at height</w:t>
      </w:r>
    </w:p>
    <w:p w14:paraId="546E10A7" w14:textId="77777777" w:rsidR="00810A80" w:rsidRDefault="00B622D2" w:rsidP="00F15528">
      <w:pPr>
        <w:pStyle w:val="ListParagraph"/>
        <w:numPr>
          <w:ilvl w:val="0"/>
          <w:numId w:val="3"/>
        </w:numPr>
        <w:spacing w:after="0" w:line="240" w:lineRule="auto"/>
        <w:jc w:val="both"/>
      </w:pPr>
      <w:r>
        <w:lastRenderedPageBreak/>
        <w:t>P</w:t>
      </w:r>
      <w:r w:rsidR="00810A80">
        <w:t xml:space="preserve">ersonal protective equipment and required tools </w:t>
      </w:r>
      <w:r>
        <w:t xml:space="preserve">should be available </w:t>
      </w:r>
      <w:r w:rsidR="00810A80">
        <w:t>to carry out work at height safely.</w:t>
      </w:r>
    </w:p>
    <w:p w14:paraId="20212894" w14:textId="77777777" w:rsidR="00AB391E" w:rsidRDefault="00B622D2" w:rsidP="00F15528">
      <w:pPr>
        <w:pStyle w:val="ListParagraph"/>
        <w:numPr>
          <w:ilvl w:val="0"/>
          <w:numId w:val="3"/>
        </w:numPr>
        <w:spacing w:after="0" w:line="240" w:lineRule="auto"/>
        <w:jc w:val="both"/>
      </w:pPr>
      <w:r>
        <w:t>Safety nets may</w:t>
      </w:r>
      <w:r w:rsidR="00810A80" w:rsidRPr="00810A80">
        <w:t xml:space="preserve"> be used as additional fall protection system, it should be installed as close as possible to working level.</w:t>
      </w:r>
    </w:p>
    <w:p w14:paraId="38CA6F4E" w14:textId="331E8843" w:rsidR="00AB391E" w:rsidRDefault="00AB391E" w:rsidP="00F15528">
      <w:pPr>
        <w:pStyle w:val="ListParagraph"/>
        <w:numPr>
          <w:ilvl w:val="0"/>
          <w:numId w:val="3"/>
        </w:numPr>
        <w:spacing w:after="0" w:line="240" w:lineRule="auto"/>
        <w:jc w:val="both"/>
      </w:pPr>
      <w:r>
        <w:t>Contractor should assure that all the ladders and other working platform in the working area should meet the industry standards and non-standard or damaged ladders and working platform shall be disposed immediately.</w:t>
      </w:r>
    </w:p>
    <w:p w14:paraId="491CD8E7" w14:textId="6D51285B" w:rsidR="00AB391E" w:rsidRDefault="00AB391E" w:rsidP="00F15528">
      <w:pPr>
        <w:pStyle w:val="ListParagraph"/>
        <w:numPr>
          <w:ilvl w:val="0"/>
          <w:numId w:val="8"/>
        </w:numPr>
        <w:spacing w:after="0" w:line="240" w:lineRule="auto"/>
        <w:jc w:val="both"/>
      </w:pPr>
      <w:r>
        <w:t>Bamboo ladders or scaffolds sh</w:t>
      </w:r>
      <w:r w:rsidR="004A6A78">
        <w:t>all</w:t>
      </w:r>
      <w:r>
        <w:t xml:space="preserve"> </w:t>
      </w:r>
      <w:r w:rsidRPr="00810A80">
        <w:rPr>
          <w:b/>
        </w:rPr>
        <w:t>NOT</w:t>
      </w:r>
      <w:r>
        <w:t xml:space="preserve"> be permitted for working at height. </w:t>
      </w:r>
    </w:p>
    <w:p w14:paraId="13188D07" w14:textId="77777777" w:rsidR="00AB391E" w:rsidRPr="00324261" w:rsidRDefault="00AB391E" w:rsidP="00F15528">
      <w:pPr>
        <w:pStyle w:val="ListParagraph"/>
        <w:numPr>
          <w:ilvl w:val="0"/>
          <w:numId w:val="8"/>
        </w:numPr>
        <w:spacing w:after="0" w:line="240" w:lineRule="auto"/>
        <w:jc w:val="both"/>
      </w:pPr>
      <w:r w:rsidRPr="00324261">
        <w:t>Ladder shall be used for work at height only if the use of more suitable access</w:t>
      </w:r>
      <w:r>
        <w:t xml:space="preserve"> </w:t>
      </w:r>
      <w:r w:rsidRPr="00324261">
        <w:t>equipment is not justified because of the low risk, the short duration of use or</w:t>
      </w:r>
      <w:r>
        <w:t xml:space="preserve"> </w:t>
      </w:r>
      <w:r w:rsidRPr="00324261">
        <w:t>existing features on site which cannot be altered.</w:t>
      </w:r>
    </w:p>
    <w:p w14:paraId="2FE6EFA7" w14:textId="2118F8FC" w:rsidR="00AB391E" w:rsidRDefault="00AB391E" w:rsidP="00F15528">
      <w:pPr>
        <w:pStyle w:val="ListParagraph"/>
        <w:numPr>
          <w:ilvl w:val="0"/>
          <w:numId w:val="8"/>
        </w:numPr>
        <w:spacing w:after="0" w:line="240" w:lineRule="auto"/>
        <w:jc w:val="both"/>
      </w:pPr>
      <w:r w:rsidRPr="00324261">
        <w:t>All precautions necessary for working with ladders (e.g. surface, ladder angle,</w:t>
      </w:r>
      <w:r>
        <w:t xml:space="preserve"> </w:t>
      </w:r>
      <w:r w:rsidRPr="00324261">
        <w:t>prevention of slippage of ladder) shall be followed.</w:t>
      </w:r>
    </w:p>
    <w:p w14:paraId="5614AD98" w14:textId="77777777" w:rsidR="004B2387" w:rsidRPr="00324261" w:rsidRDefault="004B2387" w:rsidP="004B2387">
      <w:pPr>
        <w:pStyle w:val="ListParagraph"/>
        <w:spacing w:after="0" w:line="240" w:lineRule="auto"/>
        <w:jc w:val="both"/>
      </w:pPr>
    </w:p>
    <w:p w14:paraId="199EC053" w14:textId="77777777" w:rsidR="00AC1095" w:rsidRPr="00836CBC" w:rsidRDefault="00AC1095" w:rsidP="00AC1095">
      <w:pPr>
        <w:pStyle w:val="Heading2"/>
        <w:jc w:val="both"/>
        <w:rPr>
          <w:rFonts w:asciiTheme="minorHAnsi" w:hAnsiTheme="minorHAnsi"/>
        </w:rPr>
      </w:pPr>
      <w:bookmarkStart w:id="28" w:name="_Toc522698474"/>
      <w:r w:rsidRPr="00836CBC">
        <w:rPr>
          <w:rFonts w:asciiTheme="minorHAnsi" w:hAnsiTheme="minorHAnsi"/>
        </w:rPr>
        <w:t>Use of Air Compressor</w:t>
      </w:r>
      <w:bookmarkEnd w:id="28"/>
      <w:r w:rsidRPr="00836CBC">
        <w:rPr>
          <w:rFonts w:asciiTheme="minorHAnsi" w:hAnsiTheme="minorHAnsi"/>
        </w:rPr>
        <w:t xml:space="preserve"> </w:t>
      </w:r>
    </w:p>
    <w:p w14:paraId="7A44F3BC" w14:textId="77777777" w:rsidR="00AC1095" w:rsidRPr="00836CBC" w:rsidRDefault="00AC1095" w:rsidP="00F15528">
      <w:pPr>
        <w:pStyle w:val="ListParagraph"/>
        <w:numPr>
          <w:ilvl w:val="1"/>
          <w:numId w:val="15"/>
        </w:numPr>
        <w:spacing w:after="0" w:line="240" w:lineRule="auto"/>
        <w:ind w:left="709"/>
        <w:jc w:val="both"/>
      </w:pPr>
      <w:r w:rsidRPr="00836CBC">
        <w:t xml:space="preserve">Compressed air shall not be used by the workers for cleaning cloths. </w:t>
      </w:r>
    </w:p>
    <w:p w14:paraId="42476D5B" w14:textId="77777777" w:rsidR="00AC1095" w:rsidRPr="00836CBC" w:rsidRDefault="00AC1095" w:rsidP="00F15528">
      <w:pPr>
        <w:pStyle w:val="ListParagraph"/>
        <w:numPr>
          <w:ilvl w:val="1"/>
          <w:numId w:val="15"/>
        </w:numPr>
        <w:spacing w:after="0" w:line="240" w:lineRule="auto"/>
        <w:ind w:left="709"/>
        <w:jc w:val="both"/>
      </w:pPr>
      <w:r w:rsidRPr="00836CBC">
        <w:t>Wherever compressed air is used for cleaning of equipment, air blow gun shall be used for controlled release of compressed air.</w:t>
      </w:r>
    </w:p>
    <w:p w14:paraId="493B11DA" w14:textId="77777777" w:rsidR="00AC1095" w:rsidRPr="00836CBC" w:rsidRDefault="00AC1095" w:rsidP="00F15528">
      <w:pPr>
        <w:pStyle w:val="ListParagraph"/>
        <w:numPr>
          <w:ilvl w:val="1"/>
          <w:numId w:val="15"/>
        </w:numPr>
        <w:spacing w:after="0" w:line="240" w:lineRule="auto"/>
        <w:ind w:left="709"/>
        <w:jc w:val="both"/>
      </w:pPr>
      <w:r w:rsidRPr="00836CBC">
        <w:t>Compressed air should not discharge against the body of any person or towards the face of any person</w:t>
      </w:r>
    </w:p>
    <w:p w14:paraId="7A28B135" w14:textId="77777777" w:rsidR="00AC1095" w:rsidRPr="00836CBC" w:rsidRDefault="00AC1095" w:rsidP="00F15528">
      <w:pPr>
        <w:pStyle w:val="ListParagraph"/>
        <w:numPr>
          <w:ilvl w:val="1"/>
          <w:numId w:val="15"/>
        </w:numPr>
        <w:spacing w:after="0" w:line="240" w:lineRule="auto"/>
        <w:ind w:left="709"/>
        <w:jc w:val="both"/>
      </w:pPr>
      <w:r w:rsidRPr="00836CBC">
        <w:t>Ensure that hoses for tools and other equipment are secured together to prevent uncontrolled whipping in the event that couplings become separated while under pressure</w:t>
      </w:r>
    </w:p>
    <w:p w14:paraId="0623365E" w14:textId="77777777" w:rsidR="00AC1095" w:rsidRPr="00836CBC" w:rsidRDefault="00AC1095" w:rsidP="00F15528">
      <w:pPr>
        <w:pStyle w:val="ListParagraph"/>
        <w:numPr>
          <w:ilvl w:val="1"/>
          <w:numId w:val="15"/>
        </w:numPr>
        <w:spacing w:after="0" w:line="240" w:lineRule="auto"/>
        <w:ind w:left="709"/>
        <w:jc w:val="both"/>
      </w:pPr>
      <w:r w:rsidRPr="00836CBC">
        <w:t>Ensure that supply lines and hoses are protected from damage, inspected regularly, and maintained in good condition.</w:t>
      </w:r>
    </w:p>
    <w:p w14:paraId="0FE96E39" w14:textId="5F38D844" w:rsidR="00AC1095" w:rsidRDefault="00AC1095" w:rsidP="00F15528">
      <w:pPr>
        <w:pStyle w:val="ListParagraph"/>
        <w:numPr>
          <w:ilvl w:val="1"/>
          <w:numId w:val="15"/>
        </w:numPr>
        <w:spacing w:after="0" w:line="240" w:lineRule="auto"/>
        <w:ind w:left="709"/>
        <w:jc w:val="both"/>
      </w:pPr>
      <w:r w:rsidRPr="00836CBC">
        <w:t xml:space="preserve">Ensure that all pressure vessels </w:t>
      </w:r>
      <w:r w:rsidR="009E4A38">
        <w:t>are inspected and tested in accordance to Gujarat Factories Rules.</w:t>
      </w:r>
    </w:p>
    <w:p w14:paraId="72798BC7" w14:textId="77777777" w:rsidR="00565DAC" w:rsidRDefault="00565DAC" w:rsidP="00565DAC">
      <w:pPr>
        <w:spacing w:after="0" w:line="240" w:lineRule="auto"/>
        <w:jc w:val="both"/>
      </w:pPr>
    </w:p>
    <w:p w14:paraId="22CD9D25" w14:textId="13553008" w:rsidR="00565DAC" w:rsidRDefault="00565DAC" w:rsidP="00565DAC">
      <w:pPr>
        <w:pStyle w:val="Heading2"/>
        <w:jc w:val="both"/>
        <w:rPr>
          <w:rFonts w:asciiTheme="minorHAnsi" w:hAnsiTheme="minorHAnsi"/>
        </w:rPr>
      </w:pPr>
      <w:r w:rsidRPr="00565DAC">
        <w:rPr>
          <w:rFonts w:asciiTheme="minorHAnsi" w:hAnsiTheme="minorHAnsi"/>
        </w:rPr>
        <w:t>Cleaning of STP Tanks &amp; Chambers</w:t>
      </w:r>
    </w:p>
    <w:p w14:paraId="46204C1E" w14:textId="4931DC91" w:rsidR="00565DAC" w:rsidRDefault="000B6A94" w:rsidP="00565DAC">
      <w:pPr>
        <w:pStyle w:val="ListParagraph"/>
        <w:numPr>
          <w:ilvl w:val="0"/>
          <w:numId w:val="26"/>
        </w:numPr>
      </w:pPr>
      <w:r>
        <w:t>STP contractor should follow the checklist of Confined space entry prepared by GPPL Safety Department.</w:t>
      </w:r>
    </w:p>
    <w:p w14:paraId="18E7956C" w14:textId="3BD29383" w:rsidR="000B6A94" w:rsidRDefault="000B6A94" w:rsidP="00565DAC">
      <w:pPr>
        <w:pStyle w:val="ListParagraph"/>
        <w:numPr>
          <w:ilvl w:val="0"/>
          <w:numId w:val="26"/>
        </w:numPr>
      </w:pPr>
      <w:r>
        <w:t>Before entering in any confined space within STP area or in any Sewer Chambers or Wet well Contractor must be taken prior approval from GPPL safety department.</w:t>
      </w:r>
    </w:p>
    <w:p w14:paraId="2E64C731" w14:textId="77777777" w:rsidR="000B6A94" w:rsidRPr="00565DAC" w:rsidRDefault="000B6A94" w:rsidP="000B6A94">
      <w:pPr>
        <w:pStyle w:val="ListParagraph"/>
      </w:pPr>
    </w:p>
    <w:p w14:paraId="27791E36" w14:textId="77777777" w:rsidR="009E4A38" w:rsidRDefault="009E4A38" w:rsidP="009E4A38">
      <w:pPr>
        <w:pStyle w:val="ListParagraph"/>
        <w:spacing w:after="0" w:line="240" w:lineRule="auto"/>
        <w:ind w:left="709"/>
        <w:jc w:val="both"/>
      </w:pPr>
    </w:p>
    <w:p w14:paraId="7249C5C2" w14:textId="77777777" w:rsidR="009E2850" w:rsidRDefault="009E2850" w:rsidP="00430CA8">
      <w:pPr>
        <w:pStyle w:val="Heading2"/>
        <w:jc w:val="both"/>
      </w:pPr>
      <w:bookmarkStart w:id="29" w:name="_Toc522698475"/>
      <w:r>
        <w:t>Housekeeping</w:t>
      </w:r>
      <w:bookmarkEnd w:id="29"/>
    </w:p>
    <w:p w14:paraId="13349FA3" w14:textId="77777777" w:rsidR="00EC3C3E" w:rsidRDefault="00EC3C3E" w:rsidP="00F15528">
      <w:pPr>
        <w:pStyle w:val="ListParagraph"/>
        <w:numPr>
          <w:ilvl w:val="0"/>
          <w:numId w:val="5"/>
        </w:numPr>
        <w:spacing w:after="0" w:line="240" w:lineRule="auto"/>
        <w:jc w:val="both"/>
      </w:pPr>
      <w:r w:rsidRPr="00EC3C3E">
        <w:t>It will be contractor’s responsibility to keep his working area clean.</w:t>
      </w:r>
    </w:p>
    <w:p w14:paraId="64DCEE7A" w14:textId="77777777" w:rsidR="00EC3C3E" w:rsidRDefault="00EC3C3E" w:rsidP="00F15528">
      <w:pPr>
        <w:pStyle w:val="ListParagraph"/>
        <w:numPr>
          <w:ilvl w:val="0"/>
          <w:numId w:val="5"/>
        </w:numPr>
        <w:spacing w:after="0" w:line="240" w:lineRule="auto"/>
        <w:jc w:val="both"/>
      </w:pPr>
      <w:r>
        <w:t xml:space="preserve">Contractor </w:t>
      </w:r>
      <w:r w:rsidR="008A1C86">
        <w:t>should</w:t>
      </w:r>
      <w:r>
        <w:t xml:space="preserve"> assure that:</w:t>
      </w:r>
    </w:p>
    <w:p w14:paraId="0AB5BC5A" w14:textId="77777777" w:rsidR="00C165BB" w:rsidRDefault="00C165BB" w:rsidP="00F15528">
      <w:pPr>
        <w:pStyle w:val="ListParagraph"/>
        <w:numPr>
          <w:ilvl w:val="1"/>
          <w:numId w:val="5"/>
        </w:numPr>
        <w:spacing w:after="0" w:line="240" w:lineRule="auto"/>
        <w:jc w:val="both"/>
      </w:pPr>
      <w:r>
        <w:t>at all times keep his work spot, site office and surroundings clean and tidy from rubbish, scrap, surplus materials and unwanted tools and equipment.</w:t>
      </w:r>
    </w:p>
    <w:p w14:paraId="79079019" w14:textId="77777777" w:rsidR="00C165BB" w:rsidRDefault="00C165BB" w:rsidP="00F15528">
      <w:pPr>
        <w:pStyle w:val="ListParagraph"/>
        <w:numPr>
          <w:ilvl w:val="1"/>
          <w:numId w:val="5"/>
        </w:numPr>
        <w:spacing w:after="0" w:line="240" w:lineRule="auto"/>
        <w:jc w:val="both"/>
      </w:pPr>
      <w:r>
        <w:t>No materials o</w:t>
      </w:r>
      <w:r w:rsidR="008A1C86">
        <w:t>n any of the sites of work should</w:t>
      </w:r>
      <w:r>
        <w:t xml:space="preserve"> be so stacked or placed as to cause danger or inconvenience to any person or the other people working in area.</w:t>
      </w:r>
    </w:p>
    <w:p w14:paraId="32301342" w14:textId="77777777" w:rsidR="00EC3C3E" w:rsidRDefault="00EC3C3E" w:rsidP="00F15528">
      <w:pPr>
        <w:pStyle w:val="ListParagraph"/>
        <w:numPr>
          <w:ilvl w:val="1"/>
          <w:numId w:val="5"/>
        </w:numPr>
        <w:spacing w:after="0" w:line="240" w:lineRule="auto"/>
        <w:jc w:val="both"/>
      </w:pPr>
      <w:r>
        <w:t>Incompatible materials should be stored separately with sufficient safety distance/barrier.</w:t>
      </w:r>
    </w:p>
    <w:p w14:paraId="795F8E55" w14:textId="77777777" w:rsidR="00EC3C3E" w:rsidRDefault="00EC3C3E" w:rsidP="00F15528">
      <w:pPr>
        <w:pStyle w:val="ListParagraph"/>
        <w:numPr>
          <w:ilvl w:val="1"/>
          <w:numId w:val="5"/>
        </w:numPr>
        <w:spacing w:after="0" w:line="240" w:lineRule="auto"/>
        <w:jc w:val="both"/>
      </w:pPr>
      <w:r>
        <w:t>Proper lighting in working area.</w:t>
      </w:r>
    </w:p>
    <w:p w14:paraId="61E45E65" w14:textId="77777777" w:rsidR="00EC3C3E" w:rsidRDefault="00EC3C3E" w:rsidP="00F15528">
      <w:pPr>
        <w:pStyle w:val="ListParagraph"/>
        <w:numPr>
          <w:ilvl w:val="1"/>
          <w:numId w:val="5"/>
        </w:numPr>
        <w:spacing w:after="0" w:line="240" w:lineRule="auto"/>
        <w:jc w:val="both"/>
      </w:pPr>
      <w:r>
        <w:t>Floor to be dry and free from slip, trip and fall hazard.</w:t>
      </w:r>
    </w:p>
    <w:p w14:paraId="656A6568" w14:textId="77777777" w:rsidR="00EC3C3E" w:rsidRDefault="00EC3C3E" w:rsidP="00F15528">
      <w:pPr>
        <w:pStyle w:val="ListParagraph"/>
        <w:numPr>
          <w:ilvl w:val="1"/>
          <w:numId w:val="5"/>
        </w:numPr>
        <w:spacing w:after="0" w:line="240" w:lineRule="auto"/>
        <w:jc w:val="both"/>
      </w:pPr>
      <w:r w:rsidRPr="00EC3C3E">
        <w:t>Working area should always be kept clean and free of any hazard which may result into an accident.</w:t>
      </w:r>
    </w:p>
    <w:p w14:paraId="3DC13EF7" w14:textId="77777777" w:rsidR="00EC3C3E" w:rsidRDefault="00EC3C3E" w:rsidP="00F15528">
      <w:pPr>
        <w:pStyle w:val="ListParagraph"/>
        <w:numPr>
          <w:ilvl w:val="1"/>
          <w:numId w:val="5"/>
        </w:numPr>
        <w:spacing w:after="0" w:line="240" w:lineRule="auto"/>
        <w:jc w:val="both"/>
      </w:pPr>
      <w:r w:rsidRPr="00EC3C3E">
        <w:t>Waste generated from the work place should be disposed as per port garbage management system</w:t>
      </w:r>
    </w:p>
    <w:p w14:paraId="3999710F" w14:textId="44DDA523" w:rsidR="00EC3C3E" w:rsidRDefault="00EC3C3E" w:rsidP="008A1C86">
      <w:pPr>
        <w:spacing w:after="0" w:line="240" w:lineRule="auto"/>
        <w:jc w:val="center"/>
      </w:pPr>
    </w:p>
    <w:p w14:paraId="4E93126F" w14:textId="0615122D" w:rsidR="00FB558B" w:rsidRDefault="00FB558B" w:rsidP="008A1C86">
      <w:pPr>
        <w:spacing w:after="0" w:line="240" w:lineRule="auto"/>
        <w:jc w:val="center"/>
      </w:pPr>
    </w:p>
    <w:p w14:paraId="7B36F8D3" w14:textId="29C9EB3E" w:rsidR="00EC3C3E" w:rsidRDefault="00EC3C3E" w:rsidP="00430CA8">
      <w:pPr>
        <w:spacing w:after="0" w:line="240" w:lineRule="auto"/>
        <w:jc w:val="both"/>
      </w:pPr>
    </w:p>
    <w:p w14:paraId="388FD537" w14:textId="77777777" w:rsidR="0095630E" w:rsidRPr="00836CBC" w:rsidRDefault="0095630E" w:rsidP="0095630E">
      <w:pPr>
        <w:pStyle w:val="Heading2"/>
        <w:jc w:val="both"/>
        <w:rPr>
          <w:rFonts w:asciiTheme="minorHAnsi" w:hAnsiTheme="minorHAnsi"/>
        </w:rPr>
      </w:pPr>
      <w:bookmarkStart w:id="30" w:name="_Toc522698476"/>
      <w:r>
        <w:rPr>
          <w:rFonts w:asciiTheme="minorHAnsi" w:hAnsiTheme="minorHAnsi"/>
        </w:rPr>
        <w:t xml:space="preserve">Guidelines for </w:t>
      </w:r>
      <w:r w:rsidRPr="00836CBC">
        <w:rPr>
          <w:rFonts w:asciiTheme="minorHAnsi" w:hAnsiTheme="minorHAnsi"/>
        </w:rPr>
        <w:t>Emergency</w:t>
      </w:r>
      <w:bookmarkEnd w:id="30"/>
      <w:r w:rsidRPr="00836CBC">
        <w:rPr>
          <w:rFonts w:asciiTheme="minorHAnsi" w:hAnsiTheme="minorHAnsi"/>
        </w:rPr>
        <w:t xml:space="preserve"> </w:t>
      </w:r>
    </w:p>
    <w:p w14:paraId="00F36B09" w14:textId="77777777" w:rsidR="0095630E" w:rsidRPr="00836CBC" w:rsidRDefault="0095630E" w:rsidP="0095630E">
      <w:pPr>
        <w:pStyle w:val="ListParagraph"/>
        <w:numPr>
          <w:ilvl w:val="0"/>
          <w:numId w:val="18"/>
        </w:numPr>
      </w:pPr>
      <w:bookmarkStart w:id="31" w:name="_Hlk520879851"/>
      <w:r w:rsidRPr="00836CBC">
        <w:t>Do not panic</w:t>
      </w:r>
    </w:p>
    <w:p w14:paraId="155DF9C3" w14:textId="77777777" w:rsidR="0095630E" w:rsidRDefault="0095630E" w:rsidP="0095630E">
      <w:pPr>
        <w:pStyle w:val="ListParagraph"/>
        <w:numPr>
          <w:ilvl w:val="0"/>
          <w:numId w:val="18"/>
        </w:numPr>
      </w:pPr>
      <w:r w:rsidRPr="00836CBC">
        <w:t xml:space="preserve">Switch off the equipment  </w:t>
      </w:r>
    </w:p>
    <w:p w14:paraId="514357E0" w14:textId="77777777" w:rsidR="0095630E" w:rsidRPr="00836CBC" w:rsidRDefault="0095630E" w:rsidP="0095630E">
      <w:pPr>
        <w:pStyle w:val="ListParagraph"/>
        <w:numPr>
          <w:ilvl w:val="0"/>
          <w:numId w:val="18"/>
        </w:numPr>
      </w:pPr>
      <w:r>
        <w:t xml:space="preserve">Raise the alarm by public address system (PA) </w:t>
      </w:r>
    </w:p>
    <w:p w14:paraId="1F8F0DE5" w14:textId="77777777" w:rsidR="0095630E" w:rsidRPr="00836CBC" w:rsidRDefault="0095630E" w:rsidP="0095630E">
      <w:pPr>
        <w:pStyle w:val="ListParagraph"/>
        <w:numPr>
          <w:ilvl w:val="0"/>
          <w:numId w:val="18"/>
        </w:numPr>
      </w:pPr>
      <w:r w:rsidRPr="00836CBC">
        <w:t xml:space="preserve">Evacuate the area by following escape routes </w:t>
      </w:r>
    </w:p>
    <w:p w14:paraId="4E14E05C" w14:textId="5AD1FCD7" w:rsidR="0095630E" w:rsidRPr="00836CBC" w:rsidRDefault="0095630E" w:rsidP="0095630E">
      <w:pPr>
        <w:pStyle w:val="ListParagraph"/>
        <w:numPr>
          <w:ilvl w:val="0"/>
          <w:numId w:val="18"/>
        </w:numPr>
      </w:pPr>
      <w:r>
        <w:t>Assemble at the</w:t>
      </w:r>
      <w:r w:rsidRPr="00836CBC">
        <w:t xml:space="preserve"> nearest assembly point (emergency assemble point is available </w:t>
      </w:r>
      <w:r w:rsidR="00D23044">
        <w:t>near Security gate Number 1</w:t>
      </w:r>
      <w:r w:rsidRPr="00836CBC">
        <w:t>)</w:t>
      </w:r>
    </w:p>
    <w:p w14:paraId="11EFFEEB" w14:textId="77777777" w:rsidR="0095630E" w:rsidRPr="00836CBC" w:rsidRDefault="0095630E" w:rsidP="0095630E">
      <w:pPr>
        <w:pStyle w:val="ListParagraph"/>
        <w:numPr>
          <w:ilvl w:val="0"/>
          <w:numId w:val="18"/>
        </w:numPr>
      </w:pPr>
      <w:r w:rsidRPr="00836CBC">
        <w:t>Contact port emergency no</w:t>
      </w:r>
      <w:r>
        <w:t xml:space="preserve"> – </w:t>
      </w:r>
      <w:r w:rsidRPr="00836CBC">
        <w:t>9924</w:t>
      </w:r>
      <w:r>
        <w:t xml:space="preserve"> </w:t>
      </w:r>
      <w:r w:rsidRPr="00836CBC">
        <w:t>333</w:t>
      </w:r>
      <w:r>
        <w:t xml:space="preserve"> </w:t>
      </w:r>
      <w:r w:rsidRPr="00836CBC">
        <w:t xml:space="preserve">333 </w:t>
      </w:r>
    </w:p>
    <w:p w14:paraId="3F133A83" w14:textId="77777777" w:rsidR="0095630E" w:rsidRPr="00836CBC" w:rsidRDefault="0095630E" w:rsidP="0095630E">
      <w:pPr>
        <w:pStyle w:val="ListParagraph"/>
        <w:numPr>
          <w:ilvl w:val="0"/>
          <w:numId w:val="18"/>
        </w:numPr>
      </w:pPr>
      <w:r w:rsidRPr="00836CBC">
        <w:t xml:space="preserve">Stay calm at assembly point until all clear declared </w:t>
      </w:r>
    </w:p>
    <w:bookmarkEnd w:id="31"/>
    <w:p w14:paraId="5FB895D2" w14:textId="77777777" w:rsidR="0095630E" w:rsidRPr="00836CBC" w:rsidRDefault="0095630E" w:rsidP="0095630E">
      <w:pPr>
        <w:pStyle w:val="ListParagraph"/>
        <w:jc w:val="center"/>
      </w:pPr>
    </w:p>
    <w:p w14:paraId="47587826" w14:textId="77777777" w:rsidR="0095630E" w:rsidRPr="00836CBC" w:rsidRDefault="0095630E" w:rsidP="0095630E">
      <w:pPr>
        <w:pStyle w:val="ListParagraph"/>
        <w:jc w:val="center"/>
      </w:pPr>
      <w:r w:rsidRPr="00836CBC">
        <w:rPr>
          <w:noProof/>
        </w:rPr>
        <w:drawing>
          <wp:inline distT="0" distB="0" distL="0" distR="0" wp14:anchorId="280621FF" wp14:editId="0E530576">
            <wp:extent cx="1283898" cy="1283898"/>
            <wp:effectExtent l="0" t="0" r="0" b="0"/>
            <wp:docPr id="4" name="Picture 2" descr="C:\Documents and Settings\ssi129\My Documents\My Pictures\gatheringpoint.png">
              <a:extLst xmlns:a="http://schemas.openxmlformats.org/drawingml/2006/main">
                <a:ext uri="{FF2B5EF4-FFF2-40B4-BE49-F238E27FC236}">
                  <a16:creationId xmlns:a16="http://schemas.microsoft.com/office/drawing/2014/main" id="{FA17C631-C7BF-462B-9FFA-6AA9A9A87B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Documents and Settings\ssi129\My Documents\My Pictures\gatheringpoint.png">
                      <a:extLst>
                        <a:ext uri="{FF2B5EF4-FFF2-40B4-BE49-F238E27FC236}">
                          <a16:creationId xmlns:a16="http://schemas.microsoft.com/office/drawing/2014/main" id="{FA17C631-C7BF-462B-9FFA-6AA9A9A87B78}"/>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0665" cy="1300665"/>
                    </a:xfrm>
                    <a:prstGeom prst="rect">
                      <a:avLst/>
                    </a:prstGeom>
                    <a:noFill/>
                    <a:ln>
                      <a:noFill/>
                    </a:ln>
                    <a:extLst/>
                  </pic:spPr>
                </pic:pic>
              </a:graphicData>
            </a:graphic>
          </wp:inline>
        </w:drawing>
      </w:r>
    </w:p>
    <w:p w14:paraId="42527294" w14:textId="7002756C" w:rsidR="004F7BE8" w:rsidRDefault="004F7BE8" w:rsidP="00430CA8">
      <w:pPr>
        <w:spacing w:after="0" w:line="240" w:lineRule="auto"/>
        <w:jc w:val="both"/>
      </w:pPr>
    </w:p>
    <w:sectPr w:rsidR="004F7BE8" w:rsidSect="00513084">
      <w:footerReference w:type="default" r:id="rId15"/>
      <w:footerReference w:type="first" r:id="rId16"/>
      <w:pgSz w:w="11906" w:h="16838"/>
      <w:pgMar w:top="1276" w:right="1440" w:bottom="1135"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8DE8E" w14:textId="77777777" w:rsidR="006E2C0E" w:rsidRDefault="006E2C0E" w:rsidP="000B6A94">
      <w:pPr>
        <w:spacing w:after="0" w:line="240" w:lineRule="auto"/>
      </w:pPr>
      <w:r>
        <w:separator/>
      </w:r>
    </w:p>
  </w:endnote>
  <w:endnote w:type="continuationSeparator" w:id="0">
    <w:p w14:paraId="6A9F31E5" w14:textId="77777777" w:rsidR="006E2C0E" w:rsidRDefault="006E2C0E" w:rsidP="000B6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agnesium MVB Std">
    <w:altName w:val="Times New Roman"/>
    <w:charset w:val="00"/>
    <w:family w:val="roman"/>
    <w:pitch w:val="variable"/>
  </w:font>
  <w:font w:name="SGABT G+ DIN">
    <w:altName w:val="DI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3950F" w14:textId="75F47554" w:rsidR="000B6A94" w:rsidRDefault="000B6A94">
    <w:pPr>
      <w:pStyle w:val="Footer"/>
    </w:pPr>
    <w:r>
      <w:rPr>
        <w:noProof/>
      </w:rPr>
      <mc:AlternateContent>
        <mc:Choice Requires="wps">
          <w:drawing>
            <wp:anchor distT="0" distB="0" distL="114300" distR="114300" simplePos="0" relativeHeight="251659264" behindDoc="0" locked="0" layoutInCell="0" allowOverlap="1" wp14:anchorId="3E460450" wp14:editId="2FAF3B40">
              <wp:simplePos x="0" y="0"/>
              <wp:positionH relativeFrom="page">
                <wp:posOffset>0</wp:posOffset>
              </wp:positionH>
              <wp:positionV relativeFrom="page">
                <wp:posOffset>10234930</wp:posOffset>
              </wp:positionV>
              <wp:extent cx="7560310" cy="266700"/>
              <wp:effectExtent l="0" t="0" r="0" b="0"/>
              <wp:wrapNone/>
              <wp:docPr id="3" name="MSIPCMe09c4a02a56018a0a1c122ad" descr="{&quot;HashCode&quot;:2482325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5ECF5A" w14:textId="6433A0B6" w:rsidR="000B6A94" w:rsidRPr="000B6A94" w:rsidRDefault="000B6A94" w:rsidP="000B6A94">
                          <w:pPr>
                            <w:spacing w:after="0"/>
                            <w:rPr>
                              <w:rFonts w:ascii="Calibri" w:hAnsi="Calibri" w:cs="Calibri"/>
                              <w:color w:val="000000"/>
                              <w:sz w:val="20"/>
                            </w:rPr>
                          </w:pPr>
                          <w:r w:rsidRPr="000B6A94">
                            <w:rPr>
                              <w:rFonts w:ascii="Calibri" w:hAnsi="Calibri" w:cs="Calibri"/>
                              <w:color w:val="000000"/>
                              <w:sz w:val="20"/>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E460450" id="_x0000_t202" coordsize="21600,21600" o:spt="202" path="m,l,21600r21600,l21600,xe">
              <v:stroke joinstyle="miter"/>
              <v:path gradientshapeok="t" o:connecttype="rect"/>
            </v:shapetype>
            <v:shape id="MSIPCMe09c4a02a56018a0a1c122ad" o:spid="_x0000_s1031" type="#_x0000_t202" alt="{&quot;HashCode&quot;:24823256,&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" o:allowincell="f" filled="f" stroked="f" strokeweight=".5pt">
              <v:fill o:detectmouseclick="t"/>
              <v:textbox inset="20pt,0,,0">
                <w:txbxContent>
                  <w:p w14:paraId="095ECF5A" w14:textId="6433A0B6" w:rsidR="000B6A94" w:rsidRPr="000B6A94" w:rsidRDefault="000B6A94" w:rsidP="000B6A94">
                    <w:pPr>
                      <w:spacing w:after="0"/>
                      <w:rPr>
                        <w:rFonts w:ascii="Calibri" w:hAnsi="Calibri" w:cs="Calibri"/>
                        <w:color w:val="000000"/>
                        <w:sz w:val="20"/>
                      </w:rPr>
                    </w:pPr>
                    <w:r w:rsidRPr="000B6A94">
                      <w:rPr>
                        <w:rFonts w:ascii="Calibri" w:hAnsi="Calibri" w:cs="Calibri"/>
                        <w:color w:val="000000"/>
                        <w:sz w:val="20"/>
                      </w:rPr>
                      <w:t>Classification: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14344" w14:textId="16E5F4C9" w:rsidR="000B6A94" w:rsidRDefault="000B6A94">
    <w:pPr>
      <w:pStyle w:val="Footer"/>
    </w:pPr>
    <w:r>
      <w:rPr>
        <w:noProof/>
      </w:rPr>
      <mc:AlternateContent>
        <mc:Choice Requires="wps">
          <w:drawing>
            <wp:anchor distT="0" distB="0" distL="114300" distR="114300" simplePos="0" relativeHeight="251660288" behindDoc="0" locked="0" layoutInCell="0" allowOverlap="1" wp14:anchorId="0EEC893B" wp14:editId="334D458D">
              <wp:simplePos x="0" y="0"/>
              <wp:positionH relativeFrom="page">
                <wp:posOffset>0</wp:posOffset>
              </wp:positionH>
              <wp:positionV relativeFrom="page">
                <wp:posOffset>10234930</wp:posOffset>
              </wp:positionV>
              <wp:extent cx="7560310" cy="266700"/>
              <wp:effectExtent l="0" t="0" r="0" b="0"/>
              <wp:wrapNone/>
              <wp:docPr id="5" name="MSIPCM1bfe42ff8e203199b7ea1f89" descr="{&quot;HashCode&quot;:2482325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9216C6" w14:textId="204A479E" w:rsidR="000B6A94" w:rsidRPr="000B6A94" w:rsidRDefault="000B6A94" w:rsidP="000B6A94">
                          <w:pPr>
                            <w:spacing w:after="0"/>
                            <w:rPr>
                              <w:rFonts w:ascii="Calibri" w:hAnsi="Calibri" w:cs="Calibri"/>
                              <w:color w:val="000000"/>
                              <w:sz w:val="20"/>
                            </w:rPr>
                          </w:pPr>
                          <w:r w:rsidRPr="000B6A94">
                            <w:rPr>
                              <w:rFonts w:ascii="Calibri" w:hAnsi="Calibri" w:cs="Calibri"/>
                              <w:color w:val="000000"/>
                              <w:sz w:val="20"/>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EEC893B" id="_x0000_t202" coordsize="21600,21600" o:spt="202" path="m,l,21600r21600,l21600,xe">
              <v:stroke joinstyle="miter"/>
              <v:path gradientshapeok="t" o:connecttype="rect"/>
            </v:shapetype>
            <v:shape id="MSIPCM1bfe42ff8e203199b7ea1f89" o:spid="_x0000_s1032" type="#_x0000_t202" alt="{&quot;HashCode&quot;:24823256,&quot;Height&quot;:841.0,&quot;Width&quot;:595.0,&quot;Placement&quot;:&quot;Footer&quot;,&quot;Index&quot;:&quot;FirstPage&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" o:allowincell="f" filled="f" stroked="f" strokeweight=".5pt">
              <v:fill o:detectmouseclick="t"/>
              <v:textbox inset="20pt,0,,0">
                <w:txbxContent>
                  <w:p w14:paraId="349216C6" w14:textId="204A479E" w:rsidR="000B6A94" w:rsidRPr="000B6A94" w:rsidRDefault="000B6A94" w:rsidP="000B6A94">
                    <w:pPr>
                      <w:spacing w:after="0"/>
                      <w:rPr>
                        <w:rFonts w:ascii="Calibri" w:hAnsi="Calibri" w:cs="Calibri"/>
                        <w:color w:val="000000"/>
                        <w:sz w:val="20"/>
                      </w:rPr>
                    </w:pPr>
                    <w:r w:rsidRPr="000B6A94">
                      <w:rPr>
                        <w:rFonts w:ascii="Calibri" w:hAnsi="Calibri" w:cs="Calibri"/>
                        <w:color w:val="000000"/>
                        <w:sz w:val="20"/>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8D513" w14:textId="77777777" w:rsidR="006E2C0E" w:rsidRDefault="006E2C0E" w:rsidP="000B6A94">
      <w:pPr>
        <w:spacing w:after="0" w:line="240" w:lineRule="auto"/>
      </w:pPr>
      <w:r>
        <w:separator/>
      </w:r>
    </w:p>
  </w:footnote>
  <w:footnote w:type="continuationSeparator" w:id="0">
    <w:p w14:paraId="56223D22" w14:textId="77777777" w:rsidR="006E2C0E" w:rsidRDefault="006E2C0E" w:rsidP="000B6A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5"/>
    <w:multiLevelType w:val="multilevel"/>
    <w:tmpl w:val="00000025"/>
    <w:name w:val="WW8Num37"/>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26"/>
    <w:multiLevelType w:val="multilevel"/>
    <w:tmpl w:val="00000026"/>
    <w:name w:val="WW8Num38"/>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7"/>
    <w:multiLevelType w:val="multilevel"/>
    <w:tmpl w:val="00000027"/>
    <w:name w:val="WW8Num39"/>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29"/>
    <w:multiLevelType w:val="multilevel"/>
    <w:tmpl w:val="00000029"/>
    <w:name w:val="WW8Num41"/>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42"/>
    <w:multiLevelType w:val="multilevel"/>
    <w:tmpl w:val="00000042"/>
    <w:name w:val="WW8Num6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4A"/>
    <w:multiLevelType w:val="multilevel"/>
    <w:tmpl w:val="0000004A"/>
    <w:name w:val="WW8Num7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1B35FF"/>
    <w:multiLevelType w:val="hybridMultilevel"/>
    <w:tmpl w:val="5FEC4B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24010B3"/>
    <w:multiLevelType w:val="hybridMultilevel"/>
    <w:tmpl w:val="8FBE098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4F97BC4"/>
    <w:multiLevelType w:val="hybridMultilevel"/>
    <w:tmpl w:val="D0F85CF8"/>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7DE72BE"/>
    <w:multiLevelType w:val="hybridMultilevel"/>
    <w:tmpl w:val="D932EB8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0BE91098"/>
    <w:multiLevelType w:val="hybridMultilevel"/>
    <w:tmpl w:val="74BA5F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BB64273"/>
    <w:multiLevelType w:val="hybridMultilevel"/>
    <w:tmpl w:val="0D60A1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D9D3B71"/>
    <w:multiLevelType w:val="hybridMultilevel"/>
    <w:tmpl w:val="E572C9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1CF30FF"/>
    <w:multiLevelType w:val="hybridMultilevel"/>
    <w:tmpl w:val="D3223B70"/>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84468EA"/>
    <w:multiLevelType w:val="hybridMultilevel"/>
    <w:tmpl w:val="C17C34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8C130B8"/>
    <w:multiLevelType w:val="hybridMultilevel"/>
    <w:tmpl w:val="75163E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32B2FF7"/>
    <w:multiLevelType w:val="hybridMultilevel"/>
    <w:tmpl w:val="C1E64F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468379C"/>
    <w:multiLevelType w:val="hybridMultilevel"/>
    <w:tmpl w:val="2F7612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6D37CBC"/>
    <w:multiLevelType w:val="hybridMultilevel"/>
    <w:tmpl w:val="1A6613A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CD907C5"/>
    <w:multiLevelType w:val="hybridMultilevel"/>
    <w:tmpl w:val="876CD768"/>
    <w:lvl w:ilvl="0" w:tplc="40090003">
      <w:start w:val="1"/>
      <w:numFmt w:val="bullet"/>
      <w:lvlText w:val="o"/>
      <w:lvlJc w:val="left"/>
      <w:pPr>
        <w:ind w:left="1080" w:hanging="360"/>
      </w:pPr>
      <w:rPr>
        <w:rFonts w:ascii="Courier New" w:hAnsi="Courier New" w:cs="Courier New"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3DC45486"/>
    <w:multiLevelType w:val="hybridMultilevel"/>
    <w:tmpl w:val="AC9C5B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1F46673"/>
    <w:multiLevelType w:val="hybridMultilevel"/>
    <w:tmpl w:val="433227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1FD5324"/>
    <w:multiLevelType w:val="hybridMultilevel"/>
    <w:tmpl w:val="A7863E90"/>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3" w15:restartNumberingAfterBreak="0">
    <w:nsid w:val="433B00B5"/>
    <w:multiLevelType w:val="hybridMultilevel"/>
    <w:tmpl w:val="9B0CBA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6AC7ADC"/>
    <w:multiLevelType w:val="hybridMultilevel"/>
    <w:tmpl w:val="4C54AED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702546A"/>
    <w:multiLevelType w:val="hybridMultilevel"/>
    <w:tmpl w:val="579EC4CA"/>
    <w:lvl w:ilvl="0" w:tplc="4009000F">
      <w:start w:val="1"/>
      <w:numFmt w:val="decimal"/>
      <w:lvlText w:val="%1."/>
      <w:lvlJc w:val="left"/>
      <w:pPr>
        <w:ind w:left="720" w:hanging="360"/>
      </w:pPr>
      <w:rPr>
        <w:rFonts w:hint="default"/>
      </w:rPr>
    </w:lvl>
    <w:lvl w:ilvl="1" w:tplc="40090001">
      <w:start w:val="1"/>
      <w:numFmt w:val="bullet"/>
      <w:lvlText w:val=""/>
      <w:lvlJc w:val="left"/>
      <w:pPr>
        <w:ind w:left="1440" w:hanging="360"/>
      </w:pPr>
      <w:rPr>
        <w:rFonts w:ascii="Symbol" w:hAnsi="Symbol"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80641AC"/>
    <w:multiLevelType w:val="hybridMultilevel"/>
    <w:tmpl w:val="5542440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AA14422"/>
    <w:multiLevelType w:val="hybridMultilevel"/>
    <w:tmpl w:val="27CE55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4B62270"/>
    <w:multiLevelType w:val="hybridMultilevel"/>
    <w:tmpl w:val="C0A4DBC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D024CB3"/>
    <w:multiLevelType w:val="hybridMultilevel"/>
    <w:tmpl w:val="C6564CD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27A293F"/>
    <w:multiLevelType w:val="hybridMultilevel"/>
    <w:tmpl w:val="284AE75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A492EC0"/>
    <w:multiLevelType w:val="hybridMultilevel"/>
    <w:tmpl w:val="83FE2F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C220114"/>
    <w:multiLevelType w:val="hybridMultilevel"/>
    <w:tmpl w:val="F9B2B4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5"/>
  </w:num>
  <w:num w:numId="4">
    <w:abstractNumId w:val="16"/>
  </w:num>
  <w:num w:numId="5">
    <w:abstractNumId w:val="24"/>
  </w:num>
  <w:num w:numId="6">
    <w:abstractNumId w:val="29"/>
  </w:num>
  <w:num w:numId="7">
    <w:abstractNumId w:val="20"/>
  </w:num>
  <w:num w:numId="8">
    <w:abstractNumId w:val="12"/>
  </w:num>
  <w:num w:numId="9">
    <w:abstractNumId w:val="7"/>
  </w:num>
  <w:num w:numId="10">
    <w:abstractNumId w:val="18"/>
  </w:num>
  <w:num w:numId="11">
    <w:abstractNumId w:val="28"/>
  </w:num>
  <w:num w:numId="12">
    <w:abstractNumId w:val="26"/>
  </w:num>
  <w:num w:numId="13">
    <w:abstractNumId w:val="30"/>
  </w:num>
  <w:num w:numId="14">
    <w:abstractNumId w:val="21"/>
  </w:num>
  <w:num w:numId="15">
    <w:abstractNumId w:val="25"/>
  </w:num>
  <w:num w:numId="16">
    <w:abstractNumId w:val="19"/>
  </w:num>
  <w:num w:numId="17">
    <w:abstractNumId w:val="22"/>
  </w:num>
  <w:num w:numId="18">
    <w:abstractNumId w:val="6"/>
  </w:num>
  <w:num w:numId="19">
    <w:abstractNumId w:val="14"/>
  </w:num>
  <w:num w:numId="20">
    <w:abstractNumId w:val="9"/>
  </w:num>
  <w:num w:numId="21">
    <w:abstractNumId w:val="13"/>
  </w:num>
  <w:num w:numId="22">
    <w:abstractNumId w:val="11"/>
  </w:num>
  <w:num w:numId="23">
    <w:abstractNumId w:val="23"/>
  </w:num>
  <w:num w:numId="24">
    <w:abstractNumId w:val="32"/>
  </w:num>
  <w:num w:numId="25">
    <w:abstractNumId w:val="27"/>
  </w:num>
  <w:num w:numId="26">
    <w:abstractNumId w:val="31"/>
  </w:num>
  <w:num w:numId="27">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2CF"/>
    <w:rsid w:val="00000736"/>
    <w:rsid w:val="00005503"/>
    <w:rsid w:val="00011B51"/>
    <w:rsid w:val="00014D9F"/>
    <w:rsid w:val="00020057"/>
    <w:rsid w:val="000202DF"/>
    <w:rsid w:val="0003011A"/>
    <w:rsid w:val="00045E94"/>
    <w:rsid w:val="00047F72"/>
    <w:rsid w:val="00053CDA"/>
    <w:rsid w:val="000545A7"/>
    <w:rsid w:val="00057B58"/>
    <w:rsid w:val="000657D6"/>
    <w:rsid w:val="00076DB8"/>
    <w:rsid w:val="00081518"/>
    <w:rsid w:val="00082FA0"/>
    <w:rsid w:val="0008495F"/>
    <w:rsid w:val="000A25D7"/>
    <w:rsid w:val="000A337E"/>
    <w:rsid w:val="000B6357"/>
    <w:rsid w:val="000B6A94"/>
    <w:rsid w:val="000C0F5D"/>
    <w:rsid w:val="000C5452"/>
    <w:rsid w:val="000D717D"/>
    <w:rsid w:val="000E02A0"/>
    <w:rsid w:val="000E78C9"/>
    <w:rsid w:val="000F4C38"/>
    <w:rsid w:val="000F6BC4"/>
    <w:rsid w:val="000F6BFD"/>
    <w:rsid w:val="00122E3D"/>
    <w:rsid w:val="0013215C"/>
    <w:rsid w:val="00132D88"/>
    <w:rsid w:val="00141FA8"/>
    <w:rsid w:val="00145319"/>
    <w:rsid w:val="00154BF3"/>
    <w:rsid w:val="00163300"/>
    <w:rsid w:val="001666E1"/>
    <w:rsid w:val="00167D32"/>
    <w:rsid w:val="00180901"/>
    <w:rsid w:val="00190ED2"/>
    <w:rsid w:val="001A2B45"/>
    <w:rsid w:val="001B2CA4"/>
    <w:rsid w:val="001B2D49"/>
    <w:rsid w:val="001F593E"/>
    <w:rsid w:val="0021352E"/>
    <w:rsid w:val="002263B1"/>
    <w:rsid w:val="002337CE"/>
    <w:rsid w:val="00240843"/>
    <w:rsid w:val="0024107A"/>
    <w:rsid w:val="00242ECB"/>
    <w:rsid w:val="00251223"/>
    <w:rsid w:val="00251BCC"/>
    <w:rsid w:val="00252C1E"/>
    <w:rsid w:val="002668D9"/>
    <w:rsid w:val="00287B0A"/>
    <w:rsid w:val="002B65B5"/>
    <w:rsid w:val="002C06B3"/>
    <w:rsid w:val="002C17DF"/>
    <w:rsid w:val="002C447A"/>
    <w:rsid w:val="002D63F0"/>
    <w:rsid w:val="002E47DE"/>
    <w:rsid w:val="002F0205"/>
    <w:rsid w:val="002F5370"/>
    <w:rsid w:val="0031524D"/>
    <w:rsid w:val="00324261"/>
    <w:rsid w:val="003243DD"/>
    <w:rsid w:val="00333277"/>
    <w:rsid w:val="0033435A"/>
    <w:rsid w:val="003366CB"/>
    <w:rsid w:val="00347A60"/>
    <w:rsid w:val="00350AE1"/>
    <w:rsid w:val="00364C13"/>
    <w:rsid w:val="00372949"/>
    <w:rsid w:val="003739B2"/>
    <w:rsid w:val="00384C80"/>
    <w:rsid w:val="00386431"/>
    <w:rsid w:val="0039148D"/>
    <w:rsid w:val="00395D06"/>
    <w:rsid w:val="003D2633"/>
    <w:rsid w:val="003F7FC0"/>
    <w:rsid w:val="00406275"/>
    <w:rsid w:val="00414699"/>
    <w:rsid w:val="00414FAA"/>
    <w:rsid w:val="00416B5A"/>
    <w:rsid w:val="004179BD"/>
    <w:rsid w:val="00430CA8"/>
    <w:rsid w:val="00431AF9"/>
    <w:rsid w:val="00440BEE"/>
    <w:rsid w:val="00442C63"/>
    <w:rsid w:val="004671F9"/>
    <w:rsid w:val="00486ADE"/>
    <w:rsid w:val="00492EFC"/>
    <w:rsid w:val="0049711F"/>
    <w:rsid w:val="004A091B"/>
    <w:rsid w:val="004A6A78"/>
    <w:rsid w:val="004B2387"/>
    <w:rsid w:val="004B473F"/>
    <w:rsid w:val="004B711D"/>
    <w:rsid w:val="004B77AC"/>
    <w:rsid w:val="004D0E1B"/>
    <w:rsid w:val="004E0C9A"/>
    <w:rsid w:val="004E1AC3"/>
    <w:rsid w:val="004F47E1"/>
    <w:rsid w:val="004F62F7"/>
    <w:rsid w:val="004F7BE8"/>
    <w:rsid w:val="00505B8E"/>
    <w:rsid w:val="00513084"/>
    <w:rsid w:val="00535B14"/>
    <w:rsid w:val="00535ED1"/>
    <w:rsid w:val="00541C53"/>
    <w:rsid w:val="0054306B"/>
    <w:rsid w:val="005508F4"/>
    <w:rsid w:val="00555C3E"/>
    <w:rsid w:val="00556739"/>
    <w:rsid w:val="005622D6"/>
    <w:rsid w:val="00565929"/>
    <w:rsid w:val="00565DAC"/>
    <w:rsid w:val="005815E3"/>
    <w:rsid w:val="00581DA0"/>
    <w:rsid w:val="00590181"/>
    <w:rsid w:val="00597BC8"/>
    <w:rsid w:val="005A0D72"/>
    <w:rsid w:val="005A1634"/>
    <w:rsid w:val="005B52D3"/>
    <w:rsid w:val="005B6B61"/>
    <w:rsid w:val="005B7C1B"/>
    <w:rsid w:val="005C5D0F"/>
    <w:rsid w:val="005D4D48"/>
    <w:rsid w:val="005D50AF"/>
    <w:rsid w:val="005E446E"/>
    <w:rsid w:val="005F7E24"/>
    <w:rsid w:val="00614FF9"/>
    <w:rsid w:val="00616C28"/>
    <w:rsid w:val="006328A1"/>
    <w:rsid w:val="00637E79"/>
    <w:rsid w:val="00644C2B"/>
    <w:rsid w:val="00650EAC"/>
    <w:rsid w:val="00651211"/>
    <w:rsid w:val="00655C9E"/>
    <w:rsid w:val="006607BF"/>
    <w:rsid w:val="00660BF5"/>
    <w:rsid w:val="0066287B"/>
    <w:rsid w:val="00663613"/>
    <w:rsid w:val="00666536"/>
    <w:rsid w:val="006755AF"/>
    <w:rsid w:val="006776D5"/>
    <w:rsid w:val="00687320"/>
    <w:rsid w:val="00694E60"/>
    <w:rsid w:val="006967B3"/>
    <w:rsid w:val="006B2A2D"/>
    <w:rsid w:val="006B4720"/>
    <w:rsid w:val="006C0D0B"/>
    <w:rsid w:val="006C65E4"/>
    <w:rsid w:val="006C768E"/>
    <w:rsid w:val="006D4C82"/>
    <w:rsid w:val="006E2C0E"/>
    <w:rsid w:val="006E3EF3"/>
    <w:rsid w:val="006F137D"/>
    <w:rsid w:val="006F536A"/>
    <w:rsid w:val="006F69E7"/>
    <w:rsid w:val="00720571"/>
    <w:rsid w:val="007260C1"/>
    <w:rsid w:val="00730972"/>
    <w:rsid w:val="0074105C"/>
    <w:rsid w:val="00741BD0"/>
    <w:rsid w:val="007453C0"/>
    <w:rsid w:val="00773363"/>
    <w:rsid w:val="00781245"/>
    <w:rsid w:val="007970F6"/>
    <w:rsid w:val="007A1C86"/>
    <w:rsid w:val="007A252F"/>
    <w:rsid w:val="007A54AB"/>
    <w:rsid w:val="007A7A7B"/>
    <w:rsid w:val="007B05E0"/>
    <w:rsid w:val="007C31C3"/>
    <w:rsid w:val="007C3D7A"/>
    <w:rsid w:val="007D174E"/>
    <w:rsid w:val="007D2BBF"/>
    <w:rsid w:val="00803433"/>
    <w:rsid w:val="00805BC0"/>
    <w:rsid w:val="00805C20"/>
    <w:rsid w:val="00810A80"/>
    <w:rsid w:val="0081675B"/>
    <w:rsid w:val="00844B51"/>
    <w:rsid w:val="00871D99"/>
    <w:rsid w:val="008874C6"/>
    <w:rsid w:val="008929B9"/>
    <w:rsid w:val="008A1C86"/>
    <w:rsid w:val="008C0ED3"/>
    <w:rsid w:val="008D0D9C"/>
    <w:rsid w:val="008D6678"/>
    <w:rsid w:val="008E7FD5"/>
    <w:rsid w:val="00914462"/>
    <w:rsid w:val="00922FA6"/>
    <w:rsid w:val="00934ECB"/>
    <w:rsid w:val="00942C81"/>
    <w:rsid w:val="00953C49"/>
    <w:rsid w:val="0095630E"/>
    <w:rsid w:val="00964488"/>
    <w:rsid w:val="0097683A"/>
    <w:rsid w:val="00980605"/>
    <w:rsid w:val="00990092"/>
    <w:rsid w:val="00991971"/>
    <w:rsid w:val="009B6DDD"/>
    <w:rsid w:val="009C0FF2"/>
    <w:rsid w:val="009D1A1E"/>
    <w:rsid w:val="009E2850"/>
    <w:rsid w:val="009E4A38"/>
    <w:rsid w:val="00A00577"/>
    <w:rsid w:val="00A04BC8"/>
    <w:rsid w:val="00A053CB"/>
    <w:rsid w:val="00A23EAB"/>
    <w:rsid w:val="00A32BBE"/>
    <w:rsid w:val="00A35B8B"/>
    <w:rsid w:val="00A44AB9"/>
    <w:rsid w:val="00A63E98"/>
    <w:rsid w:val="00A72057"/>
    <w:rsid w:val="00A747B6"/>
    <w:rsid w:val="00A908E2"/>
    <w:rsid w:val="00A9273A"/>
    <w:rsid w:val="00AB391E"/>
    <w:rsid w:val="00AB5975"/>
    <w:rsid w:val="00AB72CB"/>
    <w:rsid w:val="00AC1095"/>
    <w:rsid w:val="00AD7D1A"/>
    <w:rsid w:val="00B057D9"/>
    <w:rsid w:val="00B10E73"/>
    <w:rsid w:val="00B11F99"/>
    <w:rsid w:val="00B31E9A"/>
    <w:rsid w:val="00B3577D"/>
    <w:rsid w:val="00B35AB8"/>
    <w:rsid w:val="00B35F80"/>
    <w:rsid w:val="00B4239C"/>
    <w:rsid w:val="00B43F10"/>
    <w:rsid w:val="00B52D26"/>
    <w:rsid w:val="00B622D2"/>
    <w:rsid w:val="00B62E29"/>
    <w:rsid w:val="00B672EF"/>
    <w:rsid w:val="00B714DD"/>
    <w:rsid w:val="00B7529C"/>
    <w:rsid w:val="00B824EC"/>
    <w:rsid w:val="00B844B0"/>
    <w:rsid w:val="00B91203"/>
    <w:rsid w:val="00BA64CD"/>
    <w:rsid w:val="00BC5A3B"/>
    <w:rsid w:val="00BE0A30"/>
    <w:rsid w:val="00BE37FB"/>
    <w:rsid w:val="00BE44A1"/>
    <w:rsid w:val="00BE67CB"/>
    <w:rsid w:val="00C0482E"/>
    <w:rsid w:val="00C165BB"/>
    <w:rsid w:val="00C219C7"/>
    <w:rsid w:val="00C230BF"/>
    <w:rsid w:val="00C53694"/>
    <w:rsid w:val="00C6141E"/>
    <w:rsid w:val="00C66C9A"/>
    <w:rsid w:val="00C831C6"/>
    <w:rsid w:val="00CB5258"/>
    <w:rsid w:val="00CB75D3"/>
    <w:rsid w:val="00CC0822"/>
    <w:rsid w:val="00CC1552"/>
    <w:rsid w:val="00CC341D"/>
    <w:rsid w:val="00CD07A2"/>
    <w:rsid w:val="00CE1BAE"/>
    <w:rsid w:val="00CF261D"/>
    <w:rsid w:val="00CF42ED"/>
    <w:rsid w:val="00CF5E57"/>
    <w:rsid w:val="00D042CC"/>
    <w:rsid w:val="00D23044"/>
    <w:rsid w:val="00D233D6"/>
    <w:rsid w:val="00D25DB2"/>
    <w:rsid w:val="00D310B8"/>
    <w:rsid w:val="00D40BF5"/>
    <w:rsid w:val="00D54E39"/>
    <w:rsid w:val="00D55B12"/>
    <w:rsid w:val="00D57FD5"/>
    <w:rsid w:val="00D6190B"/>
    <w:rsid w:val="00D725EE"/>
    <w:rsid w:val="00D825AE"/>
    <w:rsid w:val="00D86843"/>
    <w:rsid w:val="00DB3C81"/>
    <w:rsid w:val="00DB3FB6"/>
    <w:rsid w:val="00DB58F3"/>
    <w:rsid w:val="00DE10BF"/>
    <w:rsid w:val="00DF0F83"/>
    <w:rsid w:val="00E10F1D"/>
    <w:rsid w:val="00E130C2"/>
    <w:rsid w:val="00E13EA8"/>
    <w:rsid w:val="00E168ED"/>
    <w:rsid w:val="00E23DF7"/>
    <w:rsid w:val="00E26183"/>
    <w:rsid w:val="00E3249C"/>
    <w:rsid w:val="00E54B4A"/>
    <w:rsid w:val="00E56DB2"/>
    <w:rsid w:val="00E72CDD"/>
    <w:rsid w:val="00E84493"/>
    <w:rsid w:val="00E87B36"/>
    <w:rsid w:val="00E96A74"/>
    <w:rsid w:val="00EA358D"/>
    <w:rsid w:val="00EC3C3E"/>
    <w:rsid w:val="00EE4093"/>
    <w:rsid w:val="00EE64B6"/>
    <w:rsid w:val="00EF40D0"/>
    <w:rsid w:val="00F02545"/>
    <w:rsid w:val="00F115E2"/>
    <w:rsid w:val="00F15528"/>
    <w:rsid w:val="00F218A8"/>
    <w:rsid w:val="00F219B7"/>
    <w:rsid w:val="00F246B7"/>
    <w:rsid w:val="00F2738A"/>
    <w:rsid w:val="00F276DD"/>
    <w:rsid w:val="00F30F7F"/>
    <w:rsid w:val="00F47C0F"/>
    <w:rsid w:val="00F84D7F"/>
    <w:rsid w:val="00F90F72"/>
    <w:rsid w:val="00F91E56"/>
    <w:rsid w:val="00FA423B"/>
    <w:rsid w:val="00FA5C3C"/>
    <w:rsid w:val="00FB0DB2"/>
    <w:rsid w:val="00FB558B"/>
    <w:rsid w:val="00FB7B4D"/>
    <w:rsid w:val="00FB7E2A"/>
    <w:rsid w:val="00FC018A"/>
    <w:rsid w:val="00FC2EAB"/>
    <w:rsid w:val="00FF32CF"/>
    <w:rsid w:val="00FF50A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58181"/>
  <w15:chartTrackingRefBased/>
  <w15:docId w15:val="{C87DFE35-41F0-453E-9B8F-9BB51EFD2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B91203"/>
    <w:pPr>
      <w:keepNext/>
      <w:keepLines/>
      <w:spacing w:before="240" w:after="0"/>
      <w:outlineLvl w:val="0"/>
    </w:pPr>
    <w:rPr>
      <w:rFonts w:asciiTheme="majorHAnsi" w:eastAsiaTheme="majorEastAsia" w:hAnsiTheme="majorHAnsi" w:cstheme="majorBidi"/>
      <w:color w:val="2F5496" w:themeColor="accent1" w:themeShade="BF"/>
      <w:sz w:val="32"/>
      <w:szCs w:val="29"/>
    </w:rPr>
  </w:style>
  <w:style w:type="paragraph" w:styleId="Heading2">
    <w:name w:val="heading 2"/>
    <w:basedOn w:val="Normal"/>
    <w:next w:val="Normal"/>
    <w:link w:val="Heading2Char"/>
    <w:uiPriority w:val="9"/>
    <w:unhideWhenUsed/>
    <w:qFormat/>
    <w:rsid w:val="00B91203"/>
    <w:pPr>
      <w:keepNext/>
      <w:keepLines/>
      <w:spacing w:before="40" w:after="0"/>
      <w:outlineLvl w:val="1"/>
    </w:pPr>
    <w:rPr>
      <w:rFonts w:asciiTheme="majorHAnsi" w:eastAsiaTheme="majorEastAsia" w:hAnsiTheme="majorHAnsi" w:cstheme="majorBidi"/>
      <w:color w:val="2F5496" w:themeColor="accent1" w:themeShade="BF"/>
      <w:sz w:val="26"/>
      <w:szCs w:val="23"/>
    </w:rPr>
  </w:style>
  <w:style w:type="paragraph" w:styleId="Heading3">
    <w:name w:val="heading 3"/>
    <w:basedOn w:val="Normal"/>
    <w:next w:val="Normal"/>
    <w:link w:val="Heading3Char"/>
    <w:uiPriority w:val="9"/>
    <w:unhideWhenUsed/>
    <w:qFormat/>
    <w:rsid w:val="00B91203"/>
    <w:pPr>
      <w:keepNext/>
      <w:keepLines/>
      <w:spacing w:before="40" w:after="0"/>
      <w:outlineLvl w:val="2"/>
    </w:pPr>
    <w:rPr>
      <w:rFonts w:asciiTheme="majorHAnsi" w:eastAsiaTheme="majorEastAsia" w:hAnsiTheme="majorHAnsi" w:cstheme="majorBidi"/>
      <w:color w:val="1F3763" w:themeColor="accent1" w:themeShade="7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DF7"/>
    <w:pPr>
      <w:ind w:left="720"/>
      <w:contextualSpacing/>
    </w:pPr>
  </w:style>
  <w:style w:type="paragraph" w:customStyle="1" w:styleId="Default">
    <w:name w:val="Default"/>
    <w:rsid w:val="00980605"/>
    <w:pPr>
      <w:autoSpaceDE w:val="0"/>
      <w:autoSpaceDN w:val="0"/>
      <w:adjustRightInd w:val="0"/>
      <w:spacing w:after="0" w:line="240" w:lineRule="auto"/>
    </w:pPr>
    <w:rPr>
      <w:rFonts w:ascii="Arial" w:hAnsi="Arial" w:cs="Arial"/>
      <w:color w:val="000000"/>
      <w:sz w:val="24"/>
      <w:szCs w:val="24"/>
      <w:lang w:bidi="ar-SA"/>
    </w:rPr>
  </w:style>
  <w:style w:type="character" w:customStyle="1" w:styleId="Heading1Char">
    <w:name w:val="Heading 1 Char"/>
    <w:basedOn w:val="DefaultParagraphFont"/>
    <w:link w:val="Heading1"/>
    <w:uiPriority w:val="9"/>
    <w:rsid w:val="00B91203"/>
    <w:rPr>
      <w:rFonts w:asciiTheme="majorHAnsi" w:eastAsiaTheme="majorEastAsia" w:hAnsiTheme="majorHAnsi" w:cstheme="majorBidi"/>
      <w:color w:val="2F5496" w:themeColor="accent1" w:themeShade="BF"/>
      <w:sz w:val="32"/>
      <w:szCs w:val="29"/>
    </w:rPr>
  </w:style>
  <w:style w:type="character" w:customStyle="1" w:styleId="Heading2Char">
    <w:name w:val="Heading 2 Char"/>
    <w:basedOn w:val="DefaultParagraphFont"/>
    <w:link w:val="Heading2"/>
    <w:uiPriority w:val="9"/>
    <w:rsid w:val="00B91203"/>
    <w:rPr>
      <w:rFonts w:asciiTheme="majorHAnsi" w:eastAsiaTheme="majorEastAsia" w:hAnsiTheme="majorHAnsi" w:cstheme="majorBidi"/>
      <w:color w:val="2F5496" w:themeColor="accent1" w:themeShade="BF"/>
      <w:sz w:val="26"/>
      <w:szCs w:val="23"/>
    </w:rPr>
  </w:style>
  <w:style w:type="character" w:customStyle="1" w:styleId="Heading3Char">
    <w:name w:val="Heading 3 Char"/>
    <w:basedOn w:val="DefaultParagraphFont"/>
    <w:link w:val="Heading3"/>
    <w:uiPriority w:val="9"/>
    <w:rsid w:val="00B91203"/>
    <w:rPr>
      <w:rFonts w:asciiTheme="majorHAnsi" w:eastAsiaTheme="majorEastAsia" w:hAnsiTheme="majorHAnsi" w:cstheme="majorBidi"/>
      <w:color w:val="1F3763" w:themeColor="accent1" w:themeShade="7F"/>
      <w:sz w:val="24"/>
      <w:szCs w:val="21"/>
    </w:rPr>
  </w:style>
  <w:style w:type="paragraph" w:styleId="Title">
    <w:name w:val="Title"/>
    <w:basedOn w:val="Normal"/>
    <w:next w:val="Normal"/>
    <w:link w:val="TitleChar"/>
    <w:uiPriority w:val="10"/>
    <w:qFormat/>
    <w:rsid w:val="00A00577"/>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A00577"/>
    <w:rPr>
      <w:rFonts w:asciiTheme="majorHAnsi" w:eastAsiaTheme="majorEastAsia" w:hAnsiTheme="majorHAnsi" w:cstheme="majorBidi"/>
      <w:spacing w:val="-10"/>
      <w:kern w:val="28"/>
      <w:sz w:val="56"/>
      <w:szCs w:val="50"/>
    </w:rPr>
  </w:style>
  <w:style w:type="paragraph" w:styleId="NoSpacing">
    <w:name w:val="No Spacing"/>
    <w:link w:val="NoSpacingChar"/>
    <w:uiPriority w:val="1"/>
    <w:qFormat/>
    <w:rsid w:val="0031524D"/>
    <w:pPr>
      <w:spacing w:after="0" w:line="240" w:lineRule="auto"/>
    </w:pPr>
    <w:rPr>
      <w:rFonts w:eastAsiaTheme="minorEastAsia"/>
      <w:szCs w:val="22"/>
      <w:lang w:val="en-US" w:bidi="ar-SA"/>
    </w:rPr>
  </w:style>
  <w:style w:type="character" w:customStyle="1" w:styleId="NoSpacingChar">
    <w:name w:val="No Spacing Char"/>
    <w:basedOn w:val="DefaultParagraphFont"/>
    <w:link w:val="NoSpacing"/>
    <w:uiPriority w:val="1"/>
    <w:rsid w:val="0031524D"/>
    <w:rPr>
      <w:rFonts w:eastAsiaTheme="minorEastAsia"/>
      <w:szCs w:val="22"/>
      <w:lang w:val="en-US" w:bidi="ar-SA"/>
    </w:rPr>
  </w:style>
  <w:style w:type="paragraph" w:styleId="Header">
    <w:name w:val="header"/>
    <w:basedOn w:val="Normal"/>
    <w:link w:val="HeaderChar"/>
    <w:uiPriority w:val="99"/>
    <w:rsid w:val="0031524D"/>
    <w:pPr>
      <w:tabs>
        <w:tab w:val="center" w:pos="4320"/>
        <w:tab w:val="right" w:pos="8640"/>
      </w:tabs>
      <w:spacing w:after="0" w:line="240" w:lineRule="auto"/>
      <w:jc w:val="both"/>
    </w:pPr>
    <w:rPr>
      <w:rFonts w:ascii="Verdana" w:eastAsia="Times New Roman" w:hAnsi="Verdana" w:cs="Times New Roman"/>
      <w:sz w:val="24"/>
      <w:szCs w:val="24"/>
      <w:lang w:val="en-US" w:bidi="ar-SA"/>
    </w:rPr>
  </w:style>
  <w:style w:type="character" w:customStyle="1" w:styleId="HeaderChar">
    <w:name w:val="Header Char"/>
    <w:basedOn w:val="DefaultParagraphFont"/>
    <w:link w:val="Header"/>
    <w:uiPriority w:val="99"/>
    <w:rsid w:val="0031524D"/>
    <w:rPr>
      <w:rFonts w:ascii="Verdana" w:eastAsia="Times New Roman" w:hAnsi="Verdana" w:cs="Times New Roman"/>
      <w:sz w:val="24"/>
      <w:szCs w:val="24"/>
      <w:lang w:val="en-US" w:bidi="ar-SA"/>
    </w:rPr>
  </w:style>
  <w:style w:type="paragraph" w:styleId="TOCHeading">
    <w:name w:val="TOC Heading"/>
    <w:basedOn w:val="Heading1"/>
    <w:next w:val="Normal"/>
    <w:uiPriority w:val="39"/>
    <w:unhideWhenUsed/>
    <w:qFormat/>
    <w:rsid w:val="0031524D"/>
    <w:pPr>
      <w:outlineLvl w:val="9"/>
    </w:pPr>
    <w:rPr>
      <w:szCs w:val="32"/>
      <w:lang w:val="en-US" w:bidi="ar-SA"/>
    </w:rPr>
  </w:style>
  <w:style w:type="paragraph" w:styleId="TOC2">
    <w:name w:val="toc 2"/>
    <w:basedOn w:val="Normal"/>
    <w:next w:val="Normal"/>
    <w:autoRedefine/>
    <w:uiPriority w:val="39"/>
    <w:unhideWhenUsed/>
    <w:rsid w:val="0031524D"/>
    <w:pPr>
      <w:spacing w:after="100"/>
      <w:ind w:left="220"/>
    </w:pPr>
    <w:rPr>
      <w:rFonts w:eastAsiaTheme="minorEastAsia" w:cs="Times New Roman"/>
      <w:szCs w:val="22"/>
      <w:lang w:val="en-US" w:bidi="ar-SA"/>
    </w:rPr>
  </w:style>
  <w:style w:type="paragraph" w:styleId="TOC1">
    <w:name w:val="toc 1"/>
    <w:basedOn w:val="Normal"/>
    <w:next w:val="Normal"/>
    <w:autoRedefine/>
    <w:uiPriority w:val="39"/>
    <w:unhideWhenUsed/>
    <w:rsid w:val="0031524D"/>
    <w:pPr>
      <w:spacing w:after="100"/>
    </w:pPr>
    <w:rPr>
      <w:rFonts w:eastAsiaTheme="minorEastAsia" w:cs="Times New Roman"/>
      <w:szCs w:val="22"/>
      <w:lang w:val="en-US" w:bidi="ar-SA"/>
    </w:rPr>
  </w:style>
  <w:style w:type="paragraph" w:styleId="TOC3">
    <w:name w:val="toc 3"/>
    <w:basedOn w:val="Normal"/>
    <w:next w:val="Normal"/>
    <w:autoRedefine/>
    <w:uiPriority w:val="39"/>
    <w:unhideWhenUsed/>
    <w:rsid w:val="0031524D"/>
    <w:pPr>
      <w:spacing w:after="100"/>
      <w:ind w:left="440"/>
    </w:pPr>
    <w:rPr>
      <w:rFonts w:eastAsiaTheme="minorEastAsia" w:cs="Times New Roman"/>
      <w:szCs w:val="22"/>
      <w:lang w:val="en-US" w:bidi="ar-SA"/>
    </w:rPr>
  </w:style>
  <w:style w:type="character" w:styleId="Hyperlink">
    <w:name w:val="Hyperlink"/>
    <w:basedOn w:val="DefaultParagraphFont"/>
    <w:uiPriority w:val="99"/>
    <w:unhideWhenUsed/>
    <w:rsid w:val="0031524D"/>
    <w:rPr>
      <w:color w:val="0563C1" w:themeColor="hyperlink"/>
      <w:u w:val="single"/>
    </w:rPr>
  </w:style>
  <w:style w:type="character" w:styleId="CommentReference">
    <w:name w:val="annotation reference"/>
    <w:basedOn w:val="DefaultParagraphFont"/>
    <w:uiPriority w:val="99"/>
    <w:semiHidden/>
    <w:unhideWhenUsed/>
    <w:rsid w:val="00964488"/>
    <w:rPr>
      <w:sz w:val="16"/>
      <w:szCs w:val="16"/>
    </w:rPr>
  </w:style>
  <w:style w:type="paragraph" w:styleId="CommentText">
    <w:name w:val="annotation text"/>
    <w:basedOn w:val="Normal"/>
    <w:link w:val="CommentTextChar"/>
    <w:uiPriority w:val="99"/>
    <w:semiHidden/>
    <w:unhideWhenUsed/>
    <w:rsid w:val="00964488"/>
    <w:pPr>
      <w:spacing w:line="240" w:lineRule="auto"/>
    </w:pPr>
    <w:rPr>
      <w:sz w:val="20"/>
      <w:szCs w:val="18"/>
    </w:rPr>
  </w:style>
  <w:style w:type="character" w:customStyle="1" w:styleId="CommentTextChar">
    <w:name w:val="Comment Text Char"/>
    <w:basedOn w:val="DefaultParagraphFont"/>
    <w:link w:val="CommentText"/>
    <w:uiPriority w:val="99"/>
    <w:semiHidden/>
    <w:rsid w:val="00964488"/>
    <w:rPr>
      <w:rFonts w:cs="Mangal"/>
      <w:sz w:val="20"/>
      <w:szCs w:val="18"/>
    </w:rPr>
  </w:style>
  <w:style w:type="paragraph" w:styleId="CommentSubject">
    <w:name w:val="annotation subject"/>
    <w:basedOn w:val="CommentText"/>
    <w:next w:val="CommentText"/>
    <w:link w:val="CommentSubjectChar"/>
    <w:uiPriority w:val="99"/>
    <w:semiHidden/>
    <w:unhideWhenUsed/>
    <w:rsid w:val="00964488"/>
    <w:rPr>
      <w:b/>
      <w:bCs/>
    </w:rPr>
  </w:style>
  <w:style w:type="character" w:customStyle="1" w:styleId="CommentSubjectChar">
    <w:name w:val="Comment Subject Char"/>
    <w:basedOn w:val="CommentTextChar"/>
    <w:link w:val="CommentSubject"/>
    <w:uiPriority w:val="99"/>
    <w:semiHidden/>
    <w:rsid w:val="00964488"/>
    <w:rPr>
      <w:rFonts w:cs="Mangal"/>
      <w:b/>
      <w:bCs/>
      <w:sz w:val="20"/>
      <w:szCs w:val="18"/>
    </w:rPr>
  </w:style>
  <w:style w:type="paragraph" w:styleId="BalloonText">
    <w:name w:val="Balloon Text"/>
    <w:basedOn w:val="Normal"/>
    <w:link w:val="BalloonTextChar"/>
    <w:uiPriority w:val="99"/>
    <w:semiHidden/>
    <w:unhideWhenUsed/>
    <w:rsid w:val="00964488"/>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964488"/>
    <w:rPr>
      <w:rFonts w:ascii="Segoe UI" w:hAnsi="Segoe UI" w:cs="Mangal"/>
      <w:sz w:val="18"/>
      <w:szCs w:val="16"/>
    </w:rPr>
  </w:style>
  <w:style w:type="paragraph" w:styleId="Revision">
    <w:name w:val="Revision"/>
    <w:hidden/>
    <w:uiPriority w:val="99"/>
    <w:semiHidden/>
    <w:rsid w:val="00C6141E"/>
    <w:pPr>
      <w:spacing w:after="0" w:line="240" w:lineRule="auto"/>
    </w:pPr>
    <w:rPr>
      <w:rFonts w:cs="Mangal"/>
    </w:rPr>
  </w:style>
  <w:style w:type="paragraph" w:customStyle="1" w:styleId="szakiszveg">
    <w:name w:val="szaki szöveg"/>
    <w:basedOn w:val="Normal"/>
    <w:rsid w:val="006C768E"/>
    <w:pPr>
      <w:spacing w:after="0" w:line="360" w:lineRule="auto"/>
      <w:jc w:val="both"/>
    </w:pPr>
    <w:rPr>
      <w:rFonts w:ascii="Times New Roman" w:eastAsia="Times New Roman" w:hAnsi="Times New Roman" w:cs="Times New Roman"/>
      <w:sz w:val="24"/>
      <w:lang w:val="hu-HU" w:eastAsia="hu-HU" w:bidi="ar-SA"/>
    </w:rPr>
  </w:style>
  <w:style w:type="character" w:customStyle="1" w:styleId="HeaderChar1">
    <w:name w:val="Header Char1"/>
    <w:uiPriority w:val="99"/>
    <w:semiHidden/>
    <w:locked/>
    <w:rsid w:val="009D1A1E"/>
    <w:rPr>
      <w:rFonts w:ascii="Magnesium MVB Std" w:eastAsia="Times New Roman" w:hAnsi="Magnesium MVB Std" w:cs="Times New Roman"/>
      <w:color w:val="000000"/>
      <w:sz w:val="24"/>
      <w:szCs w:val="22"/>
      <w:lang w:val="en-US" w:eastAsia="ar-SA" w:bidi="ar-SA"/>
    </w:rPr>
  </w:style>
  <w:style w:type="character" w:customStyle="1" w:styleId="A6">
    <w:name w:val="A6"/>
    <w:uiPriority w:val="99"/>
    <w:rsid w:val="005622D6"/>
    <w:rPr>
      <w:rFonts w:cs="SGABT G+ DIN"/>
      <w:color w:val="000000"/>
    </w:rPr>
  </w:style>
  <w:style w:type="paragraph" w:styleId="NormalWeb">
    <w:name w:val="Normal (Web)"/>
    <w:basedOn w:val="Normal"/>
    <w:uiPriority w:val="99"/>
    <w:semiHidden/>
    <w:unhideWhenUsed/>
    <w:rsid w:val="00614FF9"/>
    <w:pPr>
      <w:spacing w:before="100" w:beforeAutospacing="1" w:after="100" w:afterAutospacing="1" w:line="240" w:lineRule="auto"/>
    </w:pPr>
    <w:rPr>
      <w:rFonts w:ascii="Times New Roman" w:eastAsiaTheme="minorEastAsia" w:hAnsi="Times New Roman" w:cs="Times New Roman"/>
      <w:sz w:val="24"/>
      <w:szCs w:val="24"/>
      <w:lang w:eastAsia="en-IN" w:bidi="ar-SA"/>
    </w:rPr>
  </w:style>
  <w:style w:type="paragraph" w:styleId="Footer">
    <w:name w:val="footer"/>
    <w:basedOn w:val="Normal"/>
    <w:link w:val="FooterChar"/>
    <w:uiPriority w:val="99"/>
    <w:unhideWhenUsed/>
    <w:rsid w:val="000B6A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A94"/>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003533">
      <w:bodyDiv w:val="1"/>
      <w:marLeft w:val="0"/>
      <w:marRight w:val="0"/>
      <w:marTop w:val="0"/>
      <w:marBottom w:val="0"/>
      <w:divBdr>
        <w:top w:val="none" w:sz="0" w:space="0" w:color="auto"/>
        <w:left w:val="none" w:sz="0" w:space="0" w:color="auto"/>
        <w:bottom w:val="none" w:sz="0" w:space="0" w:color="auto"/>
        <w:right w:val="none" w:sz="0" w:space="0" w:color="auto"/>
      </w:divBdr>
    </w:div>
    <w:div w:id="435947259">
      <w:bodyDiv w:val="1"/>
      <w:marLeft w:val="0"/>
      <w:marRight w:val="0"/>
      <w:marTop w:val="0"/>
      <w:marBottom w:val="0"/>
      <w:divBdr>
        <w:top w:val="none" w:sz="0" w:space="0" w:color="auto"/>
        <w:left w:val="none" w:sz="0" w:space="0" w:color="auto"/>
        <w:bottom w:val="none" w:sz="0" w:space="0" w:color="auto"/>
        <w:right w:val="none" w:sz="0" w:space="0" w:color="auto"/>
      </w:divBdr>
    </w:div>
    <w:div w:id="799566334">
      <w:bodyDiv w:val="1"/>
      <w:marLeft w:val="0"/>
      <w:marRight w:val="0"/>
      <w:marTop w:val="0"/>
      <w:marBottom w:val="0"/>
      <w:divBdr>
        <w:top w:val="none" w:sz="0" w:space="0" w:color="auto"/>
        <w:left w:val="none" w:sz="0" w:space="0" w:color="auto"/>
        <w:bottom w:val="none" w:sz="0" w:space="0" w:color="auto"/>
        <w:right w:val="none" w:sz="0" w:space="0" w:color="auto"/>
      </w:divBdr>
    </w:div>
    <w:div w:id="1519739210">
      <w:bodyDiv w:val="1"/>
      <w:marLeft w:val="0"/>
      <w:marRight w:val="0"/>
      <w:marTop w:val="0"/>
      <w:marBottom w:val="0"/>
      <w:divBdr>
        <w:top w:val="none" w:sz="0" w:space="0" w:color="auto"/>
        <w:left w:val="none" w:sz="0" w:space="0" w:color="auto"/>
        <w:bottom w:val="none" w:sz="0" w:space="0" w:color="auto"/>
        <w:right w:val="none" w:sz="0" w:space="0" w:color="auto"/>
      </w:divBdr>
    </w:div>
    <w:div w:id="199584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E444051A3649C98AE36309C2C0A88A"/>
        <w:category>
          <w:name w:val="General"/>
          <w:gallery w:val="placeholder"/>
        </w:category>
        <w:types>
          <w:type w:val="bbPlcHdr"/>
        </w:types>
        <w:behaviors>
          <w:behavior w:val="content"/>
        </w:behaviors>
        <w:guid w:val="{4C21BCB3-B2C4-476C-B9C9-09F56BC4EB5B}"/>
      </w:docPartPr>
      <w:docPartBody>
        <w:p w:rsidR="00D342BD" w:rsidRDefault="0023191E" w:rsidP="0023191E">
          <w:pPr>
            <w:pStyle w:val="4DE444051A3649C98AE36309C2C0A88A"/>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agnesium MVB Std">
    <w:altName w:val="Times New Roman"/>
    <w:charset w:val="00"/>
    <w:family w:val="roman"/>
    <w:pitch w:val="variable"/>
  </w:font>
  <w:font w:name="SGABT G+ DIN">
    <w:altName w:val="DIN"/>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91E"/>
    <w:rsid w:val="000A3A40"/>
    <w:rsid w:val="0012224D"/>
    <w:rsid w:val="0015527A"/>
    <w:rsid w:val="00206D3D"/>
    <w:rsid w:val="00223F25"/>
    <w:rsid w:val="0023191E"/>
    <w:rsid w:val="002543AD"/>
    <w:rsid w:val="003B2EC0"/>
    <w:rsid w:val="00830A21"/>
    <w:rsid w:val="00B60DFA"/>
    <w:rsid w:val="00BC6F55"/>
    <w:rsid w:val="00BF17CD"/>
    <w:rsid w:val="00C10111"/>
    <w:rsid w:val="00C328F2"/>
    <w:rsid w:val="00CF292F"/>
    <w:rsid w:val="00D052A0"/>
    <w:rsid w:val="00D058C9"/>
    <w:rsid w:val="00D342BD"/>
    <w:rsid w:val="00D57709"/>
    <w:rsid w:val="00E03239"/>
    <w:rsid w:val="00E16CE6"/>
    <w:rsid w:val="00E90F79"/>
    <w:rsid w:val="00FE78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8A087A037C4512A7458AB957DFAC03">
    <w:name w:val="3F8A087A037C4512A7458AB957DFAC03"/>
    <w:rsid w:val="0023191E"/>
  </w:style>
  <w:style w:type="paragraph" w:customStyle="1" w:styleId="4DE444051A3649C98AE36309C2C0A88A">
    <w:name w:val="4DE444051A3649C98AE36309C2C0A88A"/>
    <w:rsid w:val="0023191E"/>
  </w:style>
  <w:style w:type="paragraph" w:customStyle="1" w:styleId="B8FA30E4C409446EA4C0E8679322407E">
    <w:name w:val="B8FA30E4C409446EA4C0E8679322407E"/>
    <w:rsid w:val="0023191E"/>
  </w:style>
  <w:style w:type="paragraph" w:customStyle="1" w:styleId="7AFD369502934CC896942B45B7E6F4F3">
    <w:name w:val="7AFD369502934CC896942B45B7E6F4F3"/>
    <w:rsid w:val="0023191E"/>
  </w:style>
  <w:style w:type="paragraph" w:customStyle="1" w:styleId="900333B31152439EA14013D9FA14E09B">
    <w:name w:val="900333B31152439EA14013D9FA14E09B"/>
    <w:rsid w:val="0023191E"/>
  </w:style>
  <w:style w:type="paragraph" w:customStyle="1" w:styleId="228F2013F1BB433CB385917C44EAA87D">
    <w:name w:val="228F2013F1BB433CB385917C44EAA87D"/>
    <w:rsid w:val="0023191E"/>
  </w:style>
  <w:style w:type="paragraph" w:customStyle="1" w:styleId="39F066D81D4945409C8C9984064526F9">
    <w:name w:val="39F066D81D4945409C8C9984064526F9"/>
    <w:rsid w:val="0023191E"/>
  </w:style>
  <w:style w:type="paragraph" w:customStyle="1" w:styleId="5260AA47A71F4D72993272783955CF34">
    <w:name w:val="5260AA47A71F4D72993272783955CF34"/>
    <w:rsid w:val="00231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DB9CE-1943-46E8-B909-9E59FD3B7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9</Pages>
  <Words>2761</Words>
  <Characters>15743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Safety Guidelines for Repair &amp; Maintenance Contractors for Fertilizer Operation</vt:lpstr>
    </vt:vector>
  </TitlesOfParts>
  <Company/>
  <LinksUpToDate>false</LinksUpToDate>
  <CharactersWithSpaces>18468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Guidelines for Operation &amp; Maintenance of Sewage Treatment Plant at GPPL by Contractor Agencies</dc:title>
  <dc:subject/>
  <dc:creator>Barve, Vishal</dc:creator>
  <cp:keywords/>
  <dc:description/>
  <cp:lastModifiedBy>Amit Kumar Singh</cp:lastModifiedBy>
  <cp:revision>24</cp:revision>
  <dcterms:created xsi:type="dcterms:W3CDTF">2018-08-02T12:17:00Z</dcterms:created>
  <dcterms:modified xsi:type="dcterms:W3CDTF">2019-10-18T11:18:00Z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5b24b8-e69b-4583-bfd0-d64b5cee0119_Enabled">
    <vt:lpwstr>True</vt:lpwstr>
  </property>
  <property fmtid="{D5CDD505-2E9C-101B-9397-08002B2CF9AE}" pid="3" name="MSIP_Label_455b24b8-e69b-4583-bfd0-d64b5cee0119_SiteId">
    <vt:lpwstr>05d75c05-fa1a-42e7-9cf1-eb416c396f2d</vt:lpwstr>
  </property>
  <property fmtid="{D5CDD505-2E9C-101B-9397-08002B2CF9AE}" pid="4" name="MSIP_Label_455b24b8-e69b-4583-bfd0-d64b5cee0119_Owner">
    <vt:lpwstr>amitkumar.singh@apmterminals.com</vt:lpwstr>
  </property>
  <property fmtid="{D5CDD505-2E9C-101B-9397-08002B2CF9AE}" pid="5" name="MSIP_Label_455b24b8-e69b-4583-bfd0-d64b5cee0119_SetDate">
    <vt:lpwstr>2019-10-18T11:01:06.4646017Z</vt:lpwstr>
  </property>
  <property fmtid="{D5CDD505-2E9C-101B-9397-08002B2CF9AE}" pid="6" name="MSIP_Label_455b24b8-e69b-4583-bfd0-d64b5cee0119_Name">
    <vt:lpwstr>Public</vt:lpwstr>
  </property>
  <property fmtid="{D5CDD505-2E9C-101B-9397-08002B2CF9AE}" pid="7" name="MSIP_Label_455b24b8-e69b-4583-bfd0-d64b5cee0119_Application">
    <vt:lpwstr>Microsoft Azure Information Protection</vt:lpwstr>
  </property>
  <property fmtid="{D5CDD505-2E9C-101B-9397-08002B2CF9AE}" pid="8" name="MSIP_Label_455b24b8-e69b-4583-bfd0-d64b5cee0119_Extended_MSFT_Method">
    <vt:lpwstr>Manual</vt:lpwstr>
  </property>
  <property fmtid="{D5CDD505-2E9C-101B-9397-08002B2CF9AE}" pid="9" name="Sensitivity">
    <vt:lpwstr>Public</vt:lpwstr>
  </property>
</Properties>
</file>